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09F" w:rsidRPr="00077048" w:rsidRDefault="00B1309F" w:rsidP="00B1309F">
      <w:pPr>
        <w:jc w:val="right"/>
        <w:rPr>
          <w:rFonts w:ascii="Times New Roman" w:eastAsia="Calibri" w:hAnsi="Times New Roman" w:cs="Times New Roman"/>
          <w:sz w:val="28"/>
          <w:szCs w:val="28"/>
        </w:rPr>
      </w:pPr>
    </w:p>
    <w:p w:rsidR="00B1309F" w:rsidRPr="00077048" w:rsidRDefault="00B1309F" w:rsidP="00B1309F">
      <w:pPr>
        <w:jc w:val="right"/>
        <w:rPr>
          <w:rFonts w:ascii="Times New Roman" w:eastAsia="Calibri" w:hAnsi="Times New Roman" w:cs="Times New Roman"/>
          <w:sz w:val="28"/>
          <w:szCs w:val="28"/>
        </w:rPr>
      </w:pPr>
    </w:p>
    <w:p w:rsidR="007922CE" w:rsidRPr="006C7E77" w:rsidRDefault="006C7E77" w:rsidP="00982324">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Ответ-вопрос </w:t>
      </w:r>
    </w:p>
    <w:p w:rsidR="00B1309F" w:rsidRDefault="006C7E77" w:rsidP="00982324">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w:t>
      </w:r>
      <w:r w:rsidR="007922CE" w:rsidRPr="00077048">
        <w:rPr>
          <w:rFonts w:ascii="Times New Roman" w:eastAsia="Calibri" w:hAnsi="Times New Roman" w:cs="Times New Roman"/>
          <w:b/>
          <w:sz w:val="28"/>
          <w:szCs w:val="28"/>
        </w:rPr>
        <w:t xml:space="preserve"> порядке и особенностях постановки объектов, оказывающих негативное воздействие на окружающую среду, на государственный учет</w:t>
      </w:r>
    </w:p>
    <w:p w:rsidR="005C334C" w:rsidRDefault="005C334C" w:rsidP="00982324">
      <w:pPr>
        <w:spacing w:line="240" w:lineRule="auto"/>
        <w:jc w:val="center"/>
        <w:rPr>
          <w:rFonts w:ascii="Times New Roman" w:eastAsia="Calibri" w:hAnsi="Times New Roman" w:cs="Times New Roman"/>
          <w:b/>
          <w:sz w:val="28"/>
          <w:szCs w:val="28"/>
        </w:rPr>
      </w:pPr>
    </w:p>
    <w:p w:rsidR="005C334C" w:rsidRDefault="005C334C" w:rsidP="000879C2">
      <w:pPr>
        <w:spacing w:after="6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Оглавление:</w:t>
      </w:r>
    </w:p>
    <w:p w:rsidR="005C334C" w:rsidRDefault="005C334C" w:rsidP="000879C2">
      <w:pPr>
        <w:spacing w:after="60" w:line="240" w:lineRule="auto"/>
        <w:rPr>
          <w:rFonts w:ascii="Times New Roman" w:eastAsia="Calibri" w:hAnsi="Times New Roman" w:cs="Times New Roman"/>
          <w:b/>
          <w:sz w:val="28"/>
          <w:szCs w:val="28"/>
        </w:rPr>
      </w:pPr>
    </w:p>
    <w:p w:rsidR="005C334C" w:rsidRDefault="005C334C" w:rsidP="000879C2">
      <w:pPr>
        <w:spacing w:after="60" w:line="240" w:lineRule="auto"/>
        <w:rPr>
          <w:rFonts w:ascii="Times New Roman" w:eastAsia="Calibri" w:hAnsi="Times New Roman" w:cs="Times New Roman"/>
          <w:sz w:val="28"/>
          <w:szCs w:val="28"/>
        </w:rPr>
      </w:pPr>
      <w:r w:rsidRPr="003F7244">
        <w:rPr>
          <w:rFonts w:ascii="Times New Roman" w:eastAsia="Calibri" w:hAnsi="Times New Roman" w:cs="Times New Roman"/>
          <w:b/>
          <w:sz w:val="28"/>
          <w:szCs w:val="28"/>
          <w:lang w:val="en-US"/>
        </w:rPr>
        <w:t>I</w:t>
      </w:r>
      <w:r w:rsidRPr="00DF7B3A">
        <w:rPr>
          <w:rFonts w:ascii="Times New Roman" w:eastAsia="Calibri" w:hAnsi="Times New Roman" w:cs="Times New Roman"/>
          <w:b/>
          <w:sz w:val="28"/>
          <w:szCs w:val="28"/>
          <w:u w:val="single"/>
        </w:rPr>
        <w:t>.</w:t>
      </w:r>
      <w:r w:rsidRPr="00163104">
        <w:rPr>
          <w:rFonts w:ascii="Times New Roman" w:eastAsia="Calibri" w:hAnsi="Times New Roman" w:cs="Times New Roman"/>
          <w:sz w:val="28"/>
          <w:szCs w:val="28"/>
          <w:u w:val="single"/>
        </w:rPr>
        <w:t>Общие положения</w:t>
      </w:r>
    </w:p>
    <w:p w:rsidR="005C334C" w:rsidRPr="00163104" w:rsidRDefault="005C334C" w:rsidP="000879C2">
      <w:pPr>
        <w:spacing w:after="60" w:line="240" w:lineRule="auto"/>
        <w:rPr>
          <w:rFonts w:ascii="Times New Roman" w:eastAsia="Times New Roman" w:hAnsi="Times New Roman" w:cs="Times New Roman"/>
          <w:bCs/>
          <w:sz w:val="28"/>
          <w:szCs w:val="28"/>
          <w:lang w:eastAsia="ru-RU"/>
        </w:rPr>
      </w:pPr>
      <w:r w:rsidRPr="003F7244">
        <w:rPr>
          <w:rFonts w:ascii="Times New Roman" w:eastAsia="Calibri" w:hAnsi="Times New Roman" w:cs="Times New Roman"/>
          <w:b/>
          <w:sz w:val="28"/>
          <w:szCs w:val="28"/>
        </w:rPr>
        <w:t>1.1.</w:t>
      </w:r>
      <w:r w:rsidRPr="005C334C">
        <w:rPr>
          <w:rFonts w:ascii="Times New Roman" w:eastAsia="Times New Roman" w:hAnsi="Times New Roman" w:cs="Times New Roman"/>
          <w:b/>
          <w:bCs/>
          <w:sz w:val="28"/>
          <w:szCs w:val="28"/>
          <w:lang w:eastAsia="ru-RU"/>
        </w:rPr>
        <w:t xml:space="preserve"> </w:t>
      </w:r>
      <w:r w:rsidRPr="00163104">
        <w:rPr>
          <w:rFonts w:ascii="Times New Roman" w:eastAsia="Times New Roman" w:hAnsi="Times New Roman" w:cs="Times New Roman"/>
          <w:bCs/>
          <w:sz w:val="28"/>
          <w:szCs w:val="28"/>
          <w:lang w:eastAsia="ru-RU"/>
        </w:rPr>
        <w:t>Перечень нормативных правовых актов, регламентирующих проведение государственного учета объектов, оказывающих негативное воздействие на окружающую среду</w:t>
      </w:r>
    </w:p>
    <w:p w:rsidR="005C334C" w:rsidRPr="00163104" w:rsidRDefault="00163104" w:rsidP="000879C2">
      <w:pPr>
        <w:spacing w:after="60" w:line="240" w:lineRule="auto"/>
        <w:rPr>
          <w:rFonts w:ascii="Times New Roman" w:eastAsia="Times New Roman" w:hAnsi="Times New Roman" w:cs="Times New Roman"/>
          <w:bCs/>
          <w:sz w:val="28"/>
          <w:szCs w:val="28"/>
          <w:lang w:eastAsia="ru-RU"/>
        </w:rPr>
      </w:pPr>
      <w:r w:rsidRPr="003F7244">
        <w:rPr>
          <w:rFonts w:ascii="Times New Roman" w:eastAsia="Times New Roman" w:hAnsi="Times New Roman" w:cs="Times New Roman"/>
          <w:b/>
          <w:bCs/>
          <w:sz w:val="28"/>
          <w:szCs w:val="28"/>
          <w:lang w:eastAsia="ru-RU"/>
        </w:rPr>
        <w:t>1.2.</w:t>
      </w:r>
      <w:r w:rsidR="005C334C" w:rsidRPr="00163104">
        <w:rPr>
          <w:rFonts w:ascii="Times New Roman" w:eastAsia="Times New Roman" w:hAnsi="Times New Roman" w:cs="Times New Roman"/>
          <w:bCs/>
          <w:sz w:val="28"/>
          <w:szCs w:val="28"/>
          <w:lang w:eastAsia="ru-RU"/>
        </w:rPr>
        <w:t xml:space="preserve">Об изменениях законодательства в части государственного учета объектов, оказывающих негативное воздействие на окружающую среду </w:t>
      </w:r>
    </w:p>
    <w:p w:rsidR="005C334C" w:rsidRPr="00163104" w:rsidRDefault="00163104" w:rsidP="000879C2">
      <w:pPr>
        <w:spacing w:after="60" w:line="240" w:lineRule="auto"/>
        <w:rPr>
          <w:rFonts w:ascii="Times New Roman" w:eastAsia="Calibri" w:hAnsi="Times New Roman" w:cs="Times New Roman"/>
          <w:sz w:val="28"/>
          <w:szCs w:val="28"/>
        </w:rPr>
      </w:pPr>
      <w:r w:rsidRPr="003F7244">
        <w:rPr>
          <w:rFonts w:ascii="Times New Roman" w:hAnsi="Times New Roman" w:cs="Times New Roman"/>
          <w:b/>
          <w:spacing w:val="-8"/>
          <w:sz w:val="28"/>
          <w:szCs w:val="28"/>
        </w:rPr>
        <w:t>1.3.</w:t>
      </w:r>
      <w:r w:rsidR="005C334C" w:rsidRPr="00163104">
        <w:rPr>
          <w:rFonts w:ascii="Times New Roman" w:hAnsi="Times New Roman" w:cs="Times New Roman"/>
          <w:spacing w:val="-8"/>
          <w:sz w:val="28"/>
          <w:szCs w:val="28"/>
        </w:rPr>
        <w:t>Подготовка и направление</w:t>
      </w:r>
      <w:r w:rsidR="005C334C" w:rsidRPr="00163104">
        <w:rPr>
          <w:rFonts w:ascii="Times New Roman" w:eastAsia="Calibri" w:hAnsi="Times New Roman" w:cs="Times New Roman"/>
          <w:sz w:val="28"/>
          <w:szCs w:val="28"/>
        </w:rPr>
        <w:t xml:space="preserve"> заявки</w:t>
      </w:r>
    </w:p>
    <w:p w:rsidR="005C334C" w:rsidRDefault="00163104" w:rsidP="000879C2">
      <w:pPr>
        <w:spacing w:after="60" w:line="240" w:lineRule="auto"/>
        <w:rPr>
          <w:rFonts w:ascii="Times New Roman" w:hAnsi="Times New Roman" w:cs="Times New Roman"/>
          <w:sz w:val="28"/>
          <w:szCs w:val="28"/>
        </w:rPr>
      </w:pPr>
      <w:r w:rsidRPr="003F7244">
        <w:rPr>
          <w:rFonts w:ascii="Times New Roman" w:hAnsi="Times New Roman" w:cs="Times New Roman"/>
          <w:b/>
          <w:sz w:val="28"/>
          <w:szCs w:val="28"/>
        </w:rPr>
        <w:t>1.4.</w:t>
      </w:r>
      <w:r w:rsidR="005C334C" w:rsidRPr="00163104">
        <w:rPr>
          <w:rFonts w:ascii="Times New Roman" w:hAnsi="Times New Roman" w:cs="Times New Roman"/>
          <w:sz w:val="28"/>
          <w:szCs w:val="28"/>
        </w:rPr>
        <w:t>О проверке сведений, представленных в заявке</w:t>
      </w:r>
    </w:p>
    <w:p w:rsidR="00163104" w:rsidRDefault="00163104" w:rsidP="000879C2">
      <w:pPr>
        <w:spacing w:after="60" w:line="240" w:lineRule="auto"/>
        <w:rPr>
          <w:rFonts w:ascii="Times New Roman" w:hAnsi="Times New Roman" w:cs="Times New Roman"/>
          <w:sz w:val="28"/>
          <w:szCs w:val="28"/>
        </w:rPr>
      </w:pPr>
    </w:p>
    <w:p w:rsidR="00163104" w:rsidRPr="00163104" w:rsidRDefault="00163104" w:rsidP="000879C2">
      <w:pPr>
        <w:spacing w:after="60" w:line="240" w:lineRule="auto"/>
        <w:rPr>
          <w:rFonts w:ascii="Times New Roman" w:hAnsi="Times New Roman"/>
          <w:sz w:val="28"/>
          <w:szCs w:val="28"/>
          <w:u w:val="single"/>
          <w:shd w:val="clear" w:color="auto" w:fill="FFFFFF"/>
        </w:rPr>
      </w:pPr>
      <w:r w:rsidRPr="003F7244">
        <w:rPr>
          <w:rFonts w:ascii="Times New Roman" w:hAnsi="Times New Roman" w:cs="Times New Roman"/>
          <w:b/>
          <w:sz w:val="28"/>
          <w:szCs w:val="28"/>
          <w:u w:val="single"/>
          <w:lang w:val="en-US"/>
        </w:rPr>
        <w:t>II</w:t>
      </w:r>
      <w:r w:rsidRPr="003F7244">
        <w:rPr>
          <w:rFonts w:ascii="Times New Roman" w:hAnsi="Times New Roman" w:cs="Times New Roman"/>
          <w:b/>
          <w:sz w:val="28"/>
          <w:szCs w:val="28"/>
          <w:u w:val="single"/>
        </w:rPr>
        <w:t>.</w:t>
      </w:r>
      <w:r w:rsidRPr="00163104">
        <w:rPr>
          <w:rFonts w:ascii="Times New Roman" w:hAnsi="Times New Roman"/>
          <w:sz w:val="28"/>
          <w:szCs w:val="28"/>
          <w:u w:val="single"/>
          <w:shd w:val="clear" w:color="auto" w:fill="FFFFFF"/>
        </w:rPr>
        <w:t xml:space="preserve"> Об объектах НВОС и их постановке на учет</w:t>
      </w:r>
    </w:p>
    <w:p w:rsidR="00163104" w:rsidRPr="00163104" w:rsidRDefault="00163104" w:rsidP="000879C2">
      <w:pPr>
        <w:spacing w:after="60" w:line="240" w:lineRule="auto"/>
        <w:rPr>
          <w:rFonts w:ascii="Times New Roman" w:hAnsi="Times New Roman" w:cs="Times New Roman"/>
          <w:sz w:val="28"/>
          <w:szCs w:val="28"/>
        </w:rPr>
      </w:pPr>
      <w:r w:rsidRPr="003F7244">
        <w:rPr>
          <w:rFonts w:ascii="Times New Roman" w:hAnsi="Times New Roman" w:cs="Times New Roman"/>
          <w:b/>
          <w:sz w:val="28"/>
          <w:szCs w:val="28"/>
        </w:rPr>
        <w:t>2.1.</w:t>
      </w:r>
      <w:r w:rsidRPr="00163104">
        <w:rPr>
          <w:rFonts w:ascii="Times New Roman" w:hAnsi="Times New Roman" w:cs="Times New Roman"/>
          <w:sz w:val="28"/>
          <w:szCs w:val="28"/>
        </w:rPr>
        <w:t>Объект, оказывающий негативное воздействие на окружающую среду</w:t>
      </w:r>
    </w:p>
    <w:p w:rsidR="00163104" w:rsidRPr="00163104" w:rsidRDefault="00163104" w:rsidP="000879C2">
      <w:pPr>
        <w:spacing w:after="60" w:line="240" w:lineRule="auto"/>
        <w:rPr>
          <w:rFonts w:ascii="Times New Roman" w:hAnsi="Times New Roman" w:cs="Times New Roman"/>
          <w:sz w:val="28"/>
          <w:szCs w:val="28"/>
        </w:rPr>
      </w:pPr>
      <w:r w:rsidRPr="003F7244">
        <w:rPr>
          <w:rFonts w:ascii="Times New Roman" w:hAnsi="Times New Roman" w:cs="Times New Roman"/>
          <w:b/>
          <w:sz w:val="28"/>
          <w:szCs w:val="28"/>
        </w:rPr>
        <w:t>2.2.</w:t>
      </w:r>
      <w:r w:rsidRPr="00163104">
        <w:rPr>
          <w:rFonts w:ascii="Times New Roman" w:hAnsi="Times New Roman" w:cs="Times New Roman"/>
          <w:sz w:val="28"/>
          <w:szCs w:val="28"/>
        </w:rPr>
        <w:t>Что не является объектом НВОС</w:t>
      </w:r>
      <w:r>
        <w:rPr>
          <w:rFonts w:ascii="Times New Roman" w:hAnsi="Times New Roman" w:cs="Times New Roman"/>
          <w:sz w:val="28"/>
          <w:szCs w:val="28"/>
        </w:rPr>
        <w:t>?</w:t>
      </w:r>
    </w:p>
    <w:p w:rsidR="00163104" w:rsidRDefault="00163104" w:rsidP="000879C2">
      <w:pPr>
        <w:spacing w:after="60" w:line="240" w:lineRule="auto"/>
        <w:rPr>
          <w:rFonts w:ascii="Times New Roman" w:hAnsi="Times New Roman" w:cs="Times New Roman"/>
          <w:sz w:val="28"/>
          <w:szCs w:val="28"/>
        </w:rPr>
      </w:pPr>
      <w:r w:rsidRPr="003F7244">
        <w:rPr>
          <w:rFonts w:ascii="Times New Roman" w:hAnsi="Times New Roman" w:cs="Times New Roman"/>
          <w:b/>
          <w:sz w:val="28"/>
          <w:szCs w:val="28"/>
        </w:rPr>
        <w:t>2.3.</w:t>
      </w:r>
      <w:r w:rsidRPr="00163104">
        <w:rPr>
          <w:rFonts w:ascii="Times New Roman" w:hAnsi="Times New Roman" w:cs="Times New Roman"/>
          <w:sz w:val="28"/>
          <w:szCs w:val="28"/>
        </w:rPr>
        <w:t xml:space="preserve">О постановке строящихся объектов на государственный учет </w:t>
      </w:r>
    </w:p>
    <w:p w:rsidR="00163104" w:rsidRPr="00163104" w:rsidRDefault="00163104" w:rsidP="000879C2">
      <w:pPr>
        <w:spacing w:after="60" w:line="240" w:lineRule="auto"/>
        <w:rPr>
          <w:rFonts w:ascii="Times New Roman" w:hAnsi="Times New Roman" w:cs="Times New Roman"/>
          <w:sz w:val="28"/>
          <w:szCs w:val="28"/>
        </w:rPr>
      </w:pPr>
      <w:r w:rsidRPr="003F7244">
        <w:rPr>
          <w:rFonts w:ascii="Times New Roman" w:eastAsia="Times New Roman" w:hAnsi="Times New Roman" w:cs="Times New Roman"/>
          <w:b/>
          <w:sz w:val="28"/>
          <w:szCs w:val="28"/>
        </w:rPr>
        <w:t>2.4.</w:t>
      </w:r>
      <w:r w:rsidRPr="00163104">
        <w:rPr>
          <w:rFonts w:ascii="Times New Roman" w:eastAsia="Times New Roman" w:hAnsi="Times New Roman" w:cs="Times New Roman"/>
          <w:sz w:val="28"/>
          <w:szCs w:val="28"/>
        </w:rPr>
        <w:t>Об уровне поднадзорности</w:t>
      </w:r>
      <w:r>
        <w:rPr>
          <w:rFonts w:ascii="Times New Roman" w:eastAsia="Times New Roman" w:hAnsi="Times New Roman" w:cs="Times New Roman"/>
          <w:sz w:val="28"/>
          <w:szCs w:val="28"/>
        </w:rPr>
        <w:t xml:space="preserve"> (федеральный или региональный)</w:t>
      </w:r>
    </w:p>
    <w:p w:rsidR="00163104" w:rsidRPr="00163104" w:rsidRDefault="00163104" w:rsidP="000879C2">
      <w:pPr>
        <w:spacing w:after="60" w:line="240" w:lineRule="auto"/>
        <w:rPr>
          <w:rFonts w:ascii="Times New Roman" w:hAnsi="Times New Roman" w:cs="Times New Roman"/>
          <w:sz w:val="28"/>
          <w:szCs w:val="28"/>
        </w:rPr>
      </w:pPr>
      <w:r w:rsidRPr="003F7244">
        <w:rPr>
          <w:rFonts w:ascii="Times New Roman" w:eastAsia="Times New Roman" w:hAnsi="Times New Roman" w:cs="Times New Roman"/>
          <w:b/>
          <w:sz w:val="28"/>
          <w:szCs w:val="28"/>
        </w:rPr>
        <w:t>2.5.</w:t>
      </w:r>
      <w:r w:rsidRPr="00163104">
        <w:rPr>
          <w:rFonts w:ascii="Times New Roman" w:eastAsia="Times New Roman" w:hAnsi="Times New Roman" w:cs="Times New Roman"/>
          <w:sz w:val="28"/>
          <w:szCs w:val="28"/>
        </w:rPr>
        <w:t>Некоторые вопросы категорирован</w:t>
      </w:r>
      <w:r>
        <w:rPr>
          <w:rFonts w:ascii="Times New Roman" w:eastAsia="Times New Roman" w:hAnsi="Times New Roman" w:cs="Times New Roman"/>
          <w:sz w:val="28"/>
          <w:szCs w:val="28"/>
        </w:rPr>
        <w:t>ия объектов НВОС по Критериям № </w:t>
      </w:r>
      <w:r w:rsidRPr="00163104">
        <w:rPr>
          <w:rFonts w:ascii="Times New Roman" w:eastAsia="Times New Roman" w:hAnsi="Times New Roman" w:cs="Times New Roman"/>
          <w:sz w:val="28"/>
          <w:szCs w:val="28"/>
        </w:rPr>
        <w:t>1029</w:t>
      </w:r>
    </w:p>
    <w:p w:rsidR="00163104" w:rsidRPr="00163104" w:rsidRDefault="00163104" w:rsidP="000879C2">
      <w:pPr>
        <w:pStyle w:val="ConsPlusNormal"/>
        <w:spacing w:after="60"/>
        <w:jc w:val="both"/>
      </w:pPr>
      <w:r w:rsidRPr="003F7244">
        <w:rPr>
          <w:b/>
        </w:rPr>
        <w:t>2.6.</w:t>
      </w:r>
      <w:r w:rsidRPr="00163104">
        <w:t>Данные о выбросах, сбросах, отходах – разрешения или факт?</w:t>
      </w:r>
    </w:p>
    <w:p w:rsidR="00163104" w:rsidRPr="00163104" w:rsidRDefault="00163104" w:rsidP="000879C2">
      <w:pPr>
        <w:pStyle w:val="ConsPlusNormal"/>
        <w:spacing w:after="60"/>
        <w:jc w:val="both"/>
      </w:pPr>
      <w:r w:rsidRPr="003F7244">
        <w:rPr>
          <w:b/>
        </w:rPr>
        <w:t>2.7.</w:t>
      </w:r>
      <w:r w:rsidRPr="00163104">
        <w:t xml:space="preserve">О представлении данных об источниках сбросов </w:t>
      </w:r>
    </w:p>
    <w:p w:rsidR="00163104" w:rsidRPr="00163104" w:rsidRDefault="00163104" w:rsidP="000879C2">
      <w:pPr>
        <w:spacing w:after="60" w:line="240" w:lineRule="auto"/>
        <w:rPr>
          <w:rFonts w:ascii="Times New Roman" w:hAnsi="Times New Roman" w:cs="Times New Roman"/>
          <w:sz w:val="28"/>
          <w:szCs w:val="28"/>
        </w:rPr>
      </w:pPr>
      <w:r w:rsidRPr="003F7244">
        <w:rPr>
          <w:rFonts w:ascii="Times New Roman" w:hAnsi="Times New Roman" w:cs="Times New Roman"/>
          <w:b/>
          <w:sz w:val="28"/>
          <w:szCs w:val="28"/>
        </w:rPr>
        <w:t>2.8.</w:t>
      </w:r>
      <w:r w:rsidRPr="00163104">
        <w:rPr>
          <w:rFonts w:ascii="Times New Roman" w:hAnsi="Times New Roman" w:cs="Times New Roman"/>
          <w:sz w:val="28"/>
          <w:szCs w:val="28"/>
        </w:rPr>
        <w:t xml:space="preserve">По вопросу представления сведений о размещении отходов </w:t>
      </w:r>
    </w:p>
    <w:p w:rsidR="00163104" w:rsidRPr="00163104" w:rsidRDefault="00163104" w:rsidP="000879C2">
      <w:pPr>
        <w:spacing w:after="60" w:line="240" w:lineRule="auto"/>
        <w:ind w:right="0"/>
        <w:jc w:val="both"/>
        <w:rPr>
          <w:rFonts w:ascii="Times New Roman" w:hAnsi="Times New Roman" w:cs="Times New Roman"/>
          <w:sz w:val="28"/>
          <w:szCs w:val="28"/>
        </w:rPr>
      </w:pPr>
      <w:r w:rsidRPr="003F7244">
        <w:rPr>
          <w:rFonts w:ascii="Times New Roman" w:hAnsi="Times New Roman" w:cs="Times New Roman"/>
          <w:b/>
          <w:sz w:val="28"/>
          <w:szCs w:val="28"/>
        </w:rPr>
        <w:t>2.9.</w:t>
      </w:r>
      <w:r w:rsidRPr="00163104">
        <w:rPr>
          <w:rFonts w:ascii="Times New Roman" w:hAnsi="Times New Roman" w:cs="Times New Roman"/>
          <w:sz w:val="28"/>
          <w:szCs w:val="28"/>
        </w:rPr>
        <w:t>О заполнении п. 5 раздела 4 формы Заявки – программа мониторинга</w:t>
      </w:r>
    </w:p>
    <w:p w:rsidR="00163104" w:rsidRPr="00163104" w:rsidRDefault="00163104" w:rsidP="000879C2">
      <w:pPr>
        <w:spacing w:after="60" w:line="240" w:lineRule="auto"/>
        <w:ind w:right="0"/>
        <w:jc w:val="both"/>
        <w:rPr>
          <w:rFonts w:ascii="Times New Roman" w:eastAsia="Times New Roman" w:hAnsi="Times New Roman" w:cs="Times New Roman"/>
          <w:sz w:val="28"/>
          <w:szCs w:val="28"/>
        </w:rPr>
      </w:pPr>
      <w:r w:rsidRPr="003F7244">
        <w:rPr>
          <w:rFonts w:ascii="Times New Roman" w:eastAsia="Times New Roman" w:hAnsi="Times New Roman" w:cs="Times New Roman"/>
          <w:b/>
          <w:sz w:val="28"/>
          <w:szCs w:val="28"/>
        </w:rPr>
        <w:t>2.10.</w:t>
      </w:r>
      <w:r w:rsidRPr="00163104">
        <w:rPr>
          <w:rFonts w:ascii="Times New Roman" w:eastAsia="Times New Roman" w:hAnsi="Times New Roman" w:cs="Times New Roman"/>
          <w:sz w:val="28"/>
          <w:szCs w:val="28"/>
        </w:rPr>
        <w:t>Объекты НВОС связанные с недропользованием</w:t>
      </w:r>
    </w:p>
    <w:p w:rsidR="00163104" w:rsidRPr="00163104" w:rsidRDefault="00163104" w:rsidP="000879C2">
      <w:pPr>
        <w:spacing w:after="60" w:line="240" w:lineRule="auto"/>
        <w:rPr>
          <w:rFonts w:ascii="Times New Roman" w:hAnsi="Times New Roman" w:cs="Times New Roman"/>
          <w:sz w:val="28"/>
          <w:szCs w:val="28"/>
        </w:rPr>
      </w:pPr>
      <w:r w:rsidRPr="003F7244">
        <w:rPr>
          <w:rFonts w:ascii="Times New Roman" w:hAnsi="Times New Roman" w:cs="Times New Roman"/>
          <w:b/>
          <w:sz w:val="28"/>
          <w:szCs w:val="28"/>
        </w:rPr>
        <w:t>2.11.</w:t>
      </w:r>
      <w:r w:rsidRPr="00163104">
        <w:rPr>
          <w:rFonts w:ascii="Times New Roman" w:hAnsi="Times New Roman" w:cs="Times New Roman"/>
          <w:sz w:val="28"/>
          <w:szCs w:val="28"/>
        </w:rPr>
        <w:t>О морских объектах</w:t>
      </w:r>
    </w:p>
    <w:p w:rsidR="00163104" w:rsidRPr="00163104" w:rsidRDefault="00163104" w:rsidP="000879C2">
      <w:pPr>
        <w:spacing w:after="60" w:line="240" w:lineRule="auto"/>
        <w:rPr>
          <w:rFonts w:ascii="Times New Roman" w:hAnsi="Times New Roman" w:cs="Times New Roman"/>
          <w:sz w:val="28"/>
          <w:szCs w:val="28"/>
        </w:rPr>
      </w:pPr>
      <w:r w:rsidRPr="003F7244">
        <w:rPr>
          <w:rFonts w:ascii="Times New Roman" w:hAnsi="Times New Roman" w:cs="Times New Roman"/>
          <w:b/>
          <w:sz w:val="28"/>
          <w:szCs w:val="28"/>
        </w:rPr>
        <w:t>2.1</w:t>
      </w:r>
      <w:r w:rsidR="003F7244" w:rsidRPr="003F7244">
        <w:rPr>
          <w:rFonts w:ascii="Times New Roman" w:hAnsi="Times New Roman" w:cs="Times New Roman"/>
          <w:b/>
          <w:sz w:val="28"/>
          <w:szCs w:val="28"/>
        </w:rPr>
        <w:t>2</w:t>
      </w:r>
      <w:r w:rsidRPr="003F7244">
        <w:rPr>
          <w:rFonts w:ascii="Times New Roman" w:hAnsi="Times New Roman" w:cs="Times New Roman"/>
          <w:b/>
          <w:sz w:val="28"/>
          <w:szCs w:val="28"/>
        </w:rPr>
        <w:t>.</w:t>
      </w:r>
      <w:r w:rsidRPr="00163104">
        <w:rPr>
          <w:rFonts w:ascii="Times New Roman" w:hAnsi="Times New Roman" w:cs="Times New Roman"/>
          <w:sz w:val="28"/>
          <w:szCs w:val="28"/>
        </w:rPr>
        <w:t>Об указании географических координат</w:t>
      </w:r>
    </w:p>
    <w:p w:rsidR="00163104" w:rsidRDefault="00163104" w:rsidP="000879C2">
      <w:pPr>
        <w:spacing w:after="60" w:line="240" w:lineRule="auto"/>
        <w:jc w:val="both"/>
        <w:rPr>
          <w:rFonts w:ascii="Times New Roman" w:hAnsi="Times New Roman" w:cs="Times New Roman"/>
          <w:sz w:val="28"/>
          <w:szCs w:val="28"/>
        </w:rPr>
      </w:pPr>
      <w:r w:rsidRPr="003F7244">
        <w:rPr>
          <w:rFonts w:ascii="Times New Roman" w:hAnsi="Times New Roman" w:cs="Times New Roman"/>
          <w:b/>
          <w:sz w:val="28"/>
          <w:szCs w:val="28"/>
        </w:rPr>
        <w:t>2.1</w:t>
      </w:r>
      <w:r w:rsidR="003F7244" w:rsidRPr="00DF7B3A">
        <w:rPr>
          <w:rFonts w:ascii="Times New Roman" w:hAnsi="Times New Roman" w:cs="Times New Roman"/>
          <w:b/>
          <w:sz w:val="28"/>
          <w:szCs w:val="28"/>
        </w:rPr>
        <w:t>3</w:t>
      </w:r>
      <w:r w:rsidRPr="003F7244">
        <w:rPr>
          <w:rFonts w:ascii="Times New Roman" w:hAnsi="Times New Roman" w:cs="Times New Roman"/>
          <w:b/>
          <w:sz w:val="28"/>
          <w:szCs w:val="28"/>
        </w:rPr>
        <w:t>.</w:t>
      </w:r>
      <w:r w:rsidRPr="00163104">
        <w:rPr>
          <w:rFonts w:ascii="Times New Roman" w:hAnsi="Times New Roman" w:cs="Times New Roman"/>
          <w:sz w:val="28"/>
          <w:szCs w:val="28"/>
        </w:rPr>
        <w:t xml:space="preserve">Наилучшая доступная технология </w:t>
      </w:r>
    </w:p>
    <w:p w:rsidR="00163104" w:rsidRDefault="00163104" w:rsidP="000879C2">
      <w:pPr>
        <w:spacing w:after="60" w:line="240" w:lineRule="auto"/>
        <w:jc w:val="both"/>
        <w:rPr>
          <w:rFonts w:ascii="Times New Roman" w:hAnsi="Times New Roman" w:cs="Times New Roman"/>
          <w:sz w:val="28"/>
          <w:szCs w:val="28"/>
        </w:rPr>
      </w:pPr>
    </w:p>
    <w:p w:rsidR="00163104" w:rsidRPr="000879C2" w:rsidRDefault="00163104" w:rsidP="000879C2">
      <w:pPr>
        <w:spacing w:after="60" w:line="240" w:lineRule="auto"/>
        <w:jc w:val="both"/>
        <w:rPr>
          <w:rFonts w:ascii="Times New Roman" w:hAnsi="Times New Roman" w:cs="Times New Roman"/>
          <w:sz w:val="28"/>
          <w:szCs w:val="28"/>
          <w:u w:val="single"/>
        </w:rPr>
      </w:pPr>
      <w:r w:rsidRPr="003F7244">
        <w:rPr>
          <w:rFonts w:ascii="Times New Roman" w:hAnsi="Times New Roman" w:cs="Times New Roman"/>
          <w:b/>
          <w:sz w:val="28"/>
          <w:szCs w:val="28"/>
          <w:u w:val="single"/>
          <w:lang w:val="en-US"/>
        </w:rPr>
        <w:t>III</w:t>
      </w:r>
      <w:r w:rsidRPr="003F7244">
        <w:rPr>
          <w:rFonts w:ascii="Times New Roman" w:hAnsi="Times New Roman" w:cs="Times New Roman"/>
          <w:b/>
          <w:sz w:val="28"/>
          <w:szCs w:val="28"/>
          <w:u w:val="single"/>
        </w:rPr>
        <w:t>.</w:t>
      </w:r>
      <w:r w:rsidRPr="000879C2">
        <w:rPr>
          <w:rFonts w:ascii="Times New Roman" w:hAnsi="Times New Roman" w:cs="Times New Roman"/>
          <w:sz w:val="28"/>
          <w:szCs w:val="28"/>
          <w:u w:val="single"/>
        </w:rPr>
        <w:t>Техническая часть</w:t>
      </w:r>
    </w:p>
    <w:p w:rsidR="00163104" w:rsidRPr="000879C2" w:rsidRDefault="000879C2" w:rsidP="000879C2">
      <w:pPr>
        <w:spacing w:after="60" w:line="240" w:lineRule="auto"/>
        <w:jc w:val="both"/>
        <w:rPr>
          <w:rFonts w:ascii="Times New Roman" w:hAnsi="Times New Roman" w:cs="Times New Roman"/>
          <w:sz w:val="28"/>
          <w:szCs w:val="28"/>
        </w:rPr>
      </w:pPr>
      <w:r w:rsidRPr="000879C2">
        <w:rPr>
          <w:rFonts w:ascii="Times New Roman" w:hAnsi="Times New Roman" w:cs="Times New Roman"/>
          <w:sz w:val="28"/>
          <w:szCs w:val="28"/>
        </w:rPr>
        <w:t>Способы подготовки заявки о постановки объекта НВОС в электронном виде</w:t>
      </w:r>
    </w:p>
    <w:p w:rsidR="00163104" w:rsidRDefault="00163104" w:rsidP="000879C2">
      <w:pPr>
        <w:spacing w:after="60" w:line="240" w:lineRule="auto"/>
        <w:rPr>
          <w:rFonts w:ascii="Times New Roman" w:eastAsia="Calibri" w:hAnsi="Times New Roman" w:cs="Times New Roman"/>
          <w:sz w:val="28"/>
          <w:szCs w:val="28"/>
        </w:rPr>
      </w:pPr>
    </w:p>
    <w:p w:rsidR="000879C2" w:rsidRPr="000879C2" w:rsidRDefault="000879C2" w:rsidP="000879C2">
      <w:pPr>
        <w:spacing w:after="60" w:line="240" w:lineRule="auto"/>
        <w:rPr>
          <w:rFonts w:ascii="Times New Roman" w:eastAsia="Calibri" w:hAnsi="Times New Roman" w:cs="Times New Roman"/>
          <w:sz w:val="28"/>
          <w:szCs w:val="28"/>
          <w:u w:val="single"/>
        </w:rPr>
      </w:pPr>
      <w:r w:rsidRPr="003F7244">
        <w:rPr>
          <w:rFonts w:ascii="Times New Roman" w:eastAsia="Calibri" w:hAnsi="Times New Roman" w:cs="Times New Roman"/>
          <w:b/>
          <w:sz w:val="28"/>
          <w:szCs w:val="28"/>
          <w:u w:val="single"/>
          <w:lang w:val="en-US"/>
        </w:rPr>
        <w:t>IV</w:t>
      </w:r>
      <w:r w:rsidRPr="00DF7B3A">
        <w:rPr>
          <w:rFonts w:ascii="Times New Roman" w:eastAsia="Calibri" w:hAnsi="Times New Roman" w:cs="Times New Roman"/>
          <w:b/>
          <w:sz w:val="28"/>
          <w:szCs w:val="28"/>
          <w:u w:val="single"/>
        </w:rPr>
        <w:t>.</w:t>
      </w:r>
      <w:r w:rsidRPr="000879C2">
        <w:rPr>
          <w:rFonts w:ascii="Times New Roman" w:eastAsia="Calibri" w:hAnsi="Times New Roman" w:cs="Times New Roman"/>
          <w:sz w:val="28"/>
          <w:szCs w:val="28"/>
          <w:u w:val="single"/>
        </w:rPr>
        <w:t xml:space="preserve">Приложение. </w:t>
      </w:r>
    </w:p>
    <w:p w:rsidR="000879C2" w:rsidRPr="000879C2" w:rsidRDefault="000879C2" w:rsidP="000879C2">
      <w:pPr>
        <w:spacing w:after="6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Сопроводительное письмо к заявке, направляемой через Модуль </w:t>
      </w:r>
      <w:proofErr w:type="spellStart"/>
      <w:r>
        <w:rPr>
          <w:rFonts w:ascii="Times New Roman" w:eastAsia="Calibri" w:hAnsi="Times New Roman" w:cs="Times New Roman"/>
          <w:sz w:val="28"/>
          <w:szCs w:val="28"/>
        </w:rPr>
        <w:t>природопользователя</w:t>
      </w:r>
      <w:proofErr w:type="spellEnd"/>
      <w:r>
        <w:rPr>
          <w:rFonts w:ascii="Times New Roman" w:eastAsia="Calibri" w:hAnsi="Times New Roman" w:cs="Times New Roman"/>
          <w:sz w:val="28"/>
          <w:szCs w:val="28"/>
        </w:rPr>
        <w:t xml:space="preserve"> без электронной подписи</w:t>
      </w:r>
    </w:p>
    <w:p w:rsidR="005C334C" w:rsidRPr="00077048" w:rsidRDefault="005C334C" w:rsidP="00982324">
      <w:pPr>
        <w:spacing w:line="240" w:lineRule="auto"/>
        <w:jc w:val="center"/>
        <w:rPr>
          <w:rFonts w:ascii="Times New Roman" w:eastAsia="Calibri" w:hAnsi="Times New Roman" w:cs="Times New Roman"/>
          <w:b/>
          <w:sz w:val="28"/>
          <w:szCs w:val="28"/>
        </w:rPr>
      </w:pPr>
    </w:p>
    <w:p w:rsidR="00B1309F" w:rsidRPr="00077048" w:rsidRDefault="00B1309F" w:rsidP="00B1309F">
      <w:pPr>
        <w:jc w:val="right"/>
        <w:rPr>
          <w:rFonts w:ascii="Times New Roman" w:eastAsia="Calibri" w:hAnsi="Times New Roman" w:cs="Times New Roman"/>
          <w:sz w:val="20"/>
          <w:szCs w:val="20"/>
        </w:rPr>
      </w:pPr>
    </w:p>
    <w:p w:rsidR="00B52376" w:rsidRPr="00077048" w:rsidRDefault="00B52376" w:rsidP="00B1309F">
      <w:pPr>
        <w:jc w:val="right"/>
        <w:rPr>
          <w:rFonts w:ascii="Times New Roman" w:eastAsia="Calibri" w:hAnsi="Times New Roman" w:cs="Times New Roman"/>
          <w:sz w:val="20"/>
          <w:szCs w:val="20"/>
        </w:rPr>
      </w:pPr>
    </w:p>
    <w:p w:rsidR="00B52376" w:rsidRPr="003F7244" w:rsidRDefault="00B52376" w:rsidP="00AA51A1">
      <w:pPr>
        <w:pStyle w:val="ConsPlusNormal"/>
        <w:numPr>
          <w:ilvl w:val="0"/>
          <w:numId w:val="5"/>
        </w:numPr>
        <w:jc w:val="center"/>
        <w:rPr>
          <w:rFonts w:eastAsia="Times New Roman"/>
          <w:b/>
          <w:bCs/>
          <w:lang w:eastAsia="ru-RU"/>
        </w:rPr>
      </w:pPr>
      <w:r w:rsidRPr="003F7244">
        <w:rPr>
          <w:rFonts w:eastAsia="Times New Roman"/>
          <w:b/>
          <w:bCs/>
          <w:lang w:eastAsia="ru-RU"/>
        </w:rPr>
        <w:t>Общие положения</w:t>
      </w:r>
    </w:p>
    <w:p w:rsidR="00F768A2" w:rsidRPr="00C62692" w:rsidRDefault="00F768A2" w:rsidP="00C62692">
      <w:pPr>
        <w:spacing w:line="240" w:lineRule="auto"/>
        <w:ind w:firstLine="709"/>
        <w:jc w:val="both"/>
        <w:rPr>
          <w:rFonts w:ascii="Times New Roman" w:hAnsi="Times New Roman" w:cs="Times New Roman"/>
          <w:sz w:val="28"/>
          <w:szCs w:val="28"/>
        </w:rPr>
      </w:pPr>
    </w:p>
    <w:p w:rsidR="00C62692" w:rsidRPr="00C62692" w:rsidRDefault="00C62692" w:rsidP="00C62692">
      <w:pPr>
        <w:pStyle w:val="ConsPlusNormal"/>
        <w:numPr>
          <w:ilvl w:val="1"/>
          <w:numId w:val="2"/>
        </w:numPr>
        <w:ind w:left="0" w:firstLine="709"/>
        <w:jc w:val="both"/>
        <w:rPr>
          <w:rFonts w:eastAsia="Times New Roman"/>
          <w:bCs/>
          <w:lang w:eastAsia="ru-RU"/>
        </w:rPr>
      </w:pPr>
      <w:r w:rsidRPr="00C62692">
        <w:rPr>
          <w:rFonts w:eastAsia="Times New Roman"/>
          <w:b/>
          <w:bCs/>
          <w:lang w:eastAsia="ru-RU"/>
        </w:rPr>
        <w:t>Перечень нормативных правовых актов, регламентирующих проведение государственного учета объектов, оказывающих негативное воздействие на окружающую среду:</w:t>
      </w:r>
    </w:p>
    <w:p w:rsidR="00C62692" w:rsidRPr="00C62692" w:rsidRDefault="00C62692" w:rsidP="00C62692">
      <w:pPr>
        <w:pStyle w:val="ConsPlusNormal"/>
        <w:ind w:firstLine="709"/>
        <w:jc w:val="both"/>
        <w:rPr>
          <w:rFonts w:eastAsia="Times New Roman"/>
          <w:bCs/>
          <w:lang w:eastAsia="ru-RU"/>
        </w:rPr>
      </w:pPr>
      <w:r w:rsidRPr="00C62692">
        <w:rPr>
          <w:rFonts w:eastAsia="Times New Roman"/>
          <w:bCs/>
          <w:lang w:eastAsia="ru-RU"/>
        </w:rPr>
        <w:t>ст. 4.2, 69, 69.2 Федерального закона от 10.01.2002 № 7-ФЗ «Об охране окружающей среды» (далее – Закон № 7-ФЗ);</w:t>
      </w:r>
    </w:p>
    <w:p w:rsidR="00C62692" w:rsidRPr="00C62692" w:rsidRDefault="00C62692" w:rsidP="00C62692">
      <w:pPr>
        <w:pStyle w:val="ConsPlusNormal"/>
        <w:ind w:firstLine="709"/>
        <w:jc w:val="both"/>
        <w:rPr>
          <w:rFonts w:eastAsia="Times New Roman"/>
          <w:bCs/>
          <w:lang w:eastAsia="ru-RU"/>
        </w:rPr>
      </w:pPr>
      <w:r w:rsidRPr="00C62692">
        <w:rPr>
          <w:rFonts w:eastAsia="Times New Roman"/>
          <w:bCs/>
          <w:lang w:eastAsia="ru-RU"/>
        </w:rPr>
        <w:t>ч. 3 ст.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C62692" w:rsidRPr="00C62692" w:rsidRDefault="00C62692" w:rsidP="00C62692">
      <w:pPr>
        <w:pStyle w:val="ConsPlusNormal"/>
        <w:ind w:firstLine="709"/>
        <w:jc w:val="both"/>
        <w:rPr>
          <w:rFonts w:eastAsia="Times New Roman"/>
          <w:bCs/>
          <w:lang w:eastAsia="ru-RU"/>
        </w:rPr>
      </w:pPr>
      <w:r w:rsidRPr="00C62692">
        <w:rPr>
          <w:rFonts w:eastAsia="Times New Roman"/>
          <w:bCs/>
          <w:lang w:eastAsia="ru-RU"/>
        </w:rPr>
        <w:t>постановление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 (далее – Правила);</w:t>
      </w:r>
    </w:p>
    <w:p w:rsidR="00C62692" w:rsidRPr="00C62692" w:rsidRDefault="00C62692" w:rsidP="00C62692">
      <w:pPr>
        <w:pStyle w:val="ConsPlusNormal"/>
        <w:ind w:firstLine="709"/>
        <w:jc w:val="both"/>
        <w:rPr>
          <w:rFonts w:eastAsia="Times New Roman"/>
          <w:bCs/>
          <w:lang w:eastAsia="ru-RU"/>
        </w:rPr>
      </w:pPr>
      <w:r w:rsidRPr="00C62692">
        <w:rPr>
          <w:rFonts w:eastAsia="Times New Roman"/>
          <w:bCs/>
          <w:lang w:eastAsia="ru-RU"/>
        </w:rPr>
        <w:t>постановление Правительства Российской Федерации от 28.09.2015 № 1029 «Об утверждении критериев отнесения объектов, оказывающих негативное воздействие на окружающую среду, к объектам I, II, III и IV категорий»;</w:t>
      </w:r>
    </w:p>
    <w:p w:rsidR="00C62692" w:rsidRPr="00C62692" w:rsidRDefault="00C62692" w:rsidP="00C62692">
      <w:pPr>
        <w:pStyle w:val="ConsPlusNormal"/>
        <w:ind w:firstLine="709"/>
        <w:jc w:val="both"/>
        <w:rPr>
          <w:rFonts w:eastAsia="Times New Roman"/>
          <w:bCs/>
          <w:lang w:eastAsia="ru-RU"/>
        </w:rPr>
      </w:pPr>
      <w:r w:rsidRPr="00C62692">
        <w:rPr>
          <w:rFonts w:eastAsia="Times New Roman"/>
          <w:bCs/>
          <w:lang w:eastAsia="ru-RU"/>
        </w:rPr>
        <w:t>постановление Правительства Российской Федерации от 28.08.2015 № 903 «Об утверждении критериев определения объектов, подлежащих федеральному государственному экологическому надзору»;</w:t>
      </w:r>
    </w:p>
    <w:p w:rsidR="00C62692" w:rsidRPr="00C62692" w:rsidRDefault="00C62692" w:rsidP="00C62692">
      <w:pPr>
        <w:pStyle w:val="ConsPlusNormal"/>
        <w:ind w:firstLine="709"/>
        <w:jc w:val="both"/>
        <w:rPr>
          <w:rFonts w:eastAsia="Times New Roman"/>
          <w:bCs/>
          <w:lang w:eastAsia="ru-RU"/>
        </w:rPr>
      </w:pPr>
      <w:r w:rsidRPr="00C62692">
        <w:rPr>
          <w:rFonts w:eastAsia="Times New Roman"/>
          <w:bCs/>
          <w:lang w:eastAsia="ru-RU"/>
        </w:rPr>
        <w:t>приказ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rsidR="00C62692" w:rsidRPr="00C62692" w:rsidRDefault="00C62692" w:rsidP="00C62692">
      <w:pPr>
        <w:pStyle w:val="ConsPlusNormal"/>
        <w:ind w:firstLine="709"/>
        <w:jc w:val="both"/>
        <w:rPr>
          <w:rFonts w:eastAsia="Times New Roman"/>
          <w:bCs/>
          <w:lang w:eastAsia="ru-RU"/>
        </w:rPr>
      </w:pPr>
      <w:r w:rsidRPr="00C62692">
        <w:rPr>
          <w:rFonts w:eastAsia="Times New Roman"/>
          <w:bCs/>
          <w:lang w:eastAsia="ru-RU"/>
        </w:rPr>
        <w:t>приказ Минприроды России от 23.12.2015 №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w:t>
      </w:r>
    </w:p>
    <w:p w:rsidR="00C62692" w:rsidRPr="00C62692" w:rsidRDefault="00C62692" w:rsidP="00C62692">
      <w:pPr>
        <w:pStyle w:val="ConsPlusNormal"/>
        <w:ind w:firstLine="709"/>
        <w:jc w:val="both"/>
        <w:rPr>
          <w:b/>
          <w:bCs/>
        </w:rPr>
      </w:pPr>
      <w:r w:rsidRPr="00C62692">
        <w:rPr>
          <w:b/>
          <w:bCs/>
        </w:rPr>
        <w:t>Ведомственные акты Росприроднадзора:</w:t>
      </w:r>
    </w:p>
    <w:p w:rsidR="00C62692" w:rsidRPr="00C62692" w:rsidRDefault="00C62692" w:rsidP="00C62692">
      <w:pPr>
        <w:pStyle w:val="ConsPlusNormal"/>
        <w:ind w:firstLine="709"/>
        <w:jc w:val="both"/>
        <w:rPr>
          <w:bCs/>
        </w:rPr>
      </w:pPr>
      <w:r w:rsidRPr="00C62692">
        <w:rPr>
          <w:bCs/>
        </w:rPr>
        <w:t>приказ Росприроднадзора от 24.11.2016 № 755 "Об определении лиц, ответственных за включение сведений в федеральный государственный реестр объектов, оказывающих негативное воздействие на окружающую среду и подлежащих федеральному государственному экологическому надзору";</w:t>
      </w:r>
    </w:p>
    <w:p w:rsidR="00C62692" w:rsidRPr="00C62692" w:rsidRDefault="00C62692" w:rsidP="00C62692">
      <w:pPr>
        <w:pStyle w:val="ConsPlusNormal"/>
        <w:ind w:firstLine="709"/>
        <w:jc w:val="both"/>
        <w:rPr>
          <w:bCs/>
        </w:rPr>
      </w:pPr>
      <w:r w:rsidRPr="00C62692">
        <w:rPr>
          <w:bCs/>
        </w:rPr>
        <w:t>приказ Росприроднадзора от 24.11.2016 № 756 "Об исполнении постановления Правительства Российской Федерации от 23.06.2016 № 572" (вместе с методическими рекомендациями по заполнению формы заявки о постановке объекта, оказывающих негативное воздействие на окружающую среду, утвержденной приказом Минприроды России от 23.12.2016 № 554. С использованием программно-технического обеспечения учета данных объектов);</w:t>
      </w:r>
    </w:p>
    <w:p w:rsidR="00C62692" w:rsidRPr="00C62692" w:rsidRDefault="00C62692" w:rsidP="00C62692">
      <w:pPr>
        <w:pStyle w:val="ConsPlusNormal"/>
        <w:ind w:firstLine="709"/>
        <w:jc w:val="both"/>
        <w:rPr>
          <w:bCs/>
        </w:rPr>
      </w:pPr>
      <w:r w:rsidRPr="00C62692">
        <w:rPr>
          <w:bCs/>
        </w:rPr>
        <w:lastRenderedPageBreak/>
        <w:t>распоряжение Росприроднадзора от 07.12.2016 № 28-р "О постановке на государственный учет объектов, оказывающих негативное воздействие на окружающую среду, относящихся к режимным и особо важным объектам"</w:t>
      </w:r>
    </w:p>
    <w:p w:rsidR="00D61369" w:rsidRPr="00C62692" w:rsidRDefault="00D61369" w:rsidP="00C62692">
      <w:pPr>
        <w:pStyle w:val="ab"/>
        <w:spacing w:line="240" w:lineRule="auto"/>
        <w:ind w:left="0" w:right="0" w:firstLine="709"/>
        <w:jc w:val="both"/>
        <w:rPr>
          <w:rFonts w:ascii="Times New Roman" w:hAnsi="Times New Roman" w:cs="Times New Roman"/>
          <w:b/>
          <w:vanish/>
          <w:sz w:val="28"/>
          <w:szCs w:val="28"/>
        </w:rPr>
      </w:pPr>
    </w:p>
    <w:p w:rsidR="00C62692" w:rsidRPr="00C62692" w:rsidRDefault="00C62692" w:rsidP="00C62692">
      <w:pPr>
        <w:pStyle w:val="ConsPlusNormal"/>
        <w:numPr>
          <w:ilvl w:val="1"/>
          <w:numId w:val="2"/>
        </w:numPr>
        <w:ind w:left="0" w:firstLine="709"/>
        <w:jc w:val="both"/>
        <w:rPr>
          <w:rFonts w:eastAsia="Times New Roman"/>
          <w:b/>
          <w:bCs/>
          <w:lang w:eastAsia="ru-RU"/>
        </w:rPr>
      </w:pPr>
      <w:r w:rsidRPr="00C62692">
        <w:rPr>
          <w:rFonts w:eastAsia="Times New Roman"/>
          <w:b/>
          <w:bCs/>
          <w:lang w:eastAsia="ru-RU"/>
        </w:rPr>
        <w:t>Об изменениях законодательства в части государственного учета объектов, оказывающих негативное воздействие на окружающую среду (далее – объект НВОС)</w:t>
      </w:r>
    </w:p>
    <w:p w:rsidR="00C62692" w:rsidRPr="00C62692" w:rsidRDefault="00C62692" w:rsidP="00C62692">
      <w:pPr>
        <w:spacing w:line="240" w:lineRule="auto"/>
        <w:ind w:firstLine="709"/>
        <w:jc w:val="both"/>
        <w:rPr>
          <w:rFonts w:ascii="Times New Roman" w:eastAsia="Times New Roman" w:hAnsi="Times New Roman" w:cs="Times New Roman"/>
          <w:bCs/>
          <w:sz w:val="28"/>
          <w:szCs w:val="28"/>
          <w:lang w:eastAsia="ru-RU"/>
        </w:rPr>
      </w:pPr>
      <w:r w:rsidRPr="00C62692">
        <w:rPr>
          <w:rFonts w:ascii="Times New Roman" w:eastAsia="Times New Roman" w:hAnsi="Times New Roman" w:cs="Times New Roman"/>
          <w:bCs/>
          <w:sz w:val="28"/>
          <w:szCs w:val="28"/>
          <w:lang w:eastAsia="ru-RU"/>
        </w:rPr>
        <w:t xml:space="preserve">Федеральным законом от 21.07.2014 № 219-ФЗ «О внесении изменений в Федеральный закон </w:t>
      </w:r>
      <w:r w:rsidRPr="00C62692">
        <w:rPr>
          <w:rFonts w:ascii="Times New Roman" w:hAnsi="Times New Roman" w:cs="Times New Roman"/>
          <w:sz w:val="28"/>
          <w:szCs w:val="28"/>
        </w:rPr>
        <w:t xml:space="preserve">от 10.01.2002 № 7-ФЗ </w:t>
      </w:r>
      <w:r w:rsidRPr="00C62692">
        <w:rPr>
          <w:rFonts w:ascii="Times New Roman" w:eastAsia="Times New Roman" w:hAnsi="Times New Roman" w:cs="Times New Roman"/>
          <w:bCs/>
          <w:sz w:val="28"/>
          <w:szCs w:val="28"/>
          <w:lang w:eastAsia="ru-RU"/>
        </w:rPr>
        <w:t>«Об охране окружающей среды» и отдельные законодательные акты Российской Федерации» (далее – Закон № 219) внесены изменения в Закон № 7-ФЗ в части, касающейся учета объектов, оказывающих негативное воздействие на окружающую среду.</w:t>
      </w:r>
    </w:p>
    <w:p w:rsidR="00C62692" w:rsidRPr="00C62692" w:rsidRDefault="00C62692" w:rsidP="00C62692">
      <w:pPr>
        <w:spacing w:line="240" w:lineRule="auto"/>
        <w:ind w:firstLine="709"/>
        <w:jc w:val="both"/>
        <w:rPr>
          <w:rFonts w:ascii="Times New Roman" w:hAnsi="Times New Roman" w:cs="Times New Roman"/>
          <w:sz w:val="28"/>
          <w:szCs w:val="28"/>
        </w:rPr>
      </w:pPr>
      <w:r w:rsidRPr="00C62692">
        <w:rPr>
          <w:rFonts w:ascii="Times New Roman" w:hAnsi="Times New Roman" w:cs="Times New Roman"/>
          <w:sz w:val="28"/>
          <w:szCs w:val="28"/>
        </w:rPr>
        <w:t>В соответствии с п. 1 ст. 69.2 Закона № 7-ФЗ:</w:t>
      </w:r>
    </w:p>
    <w:p w:rsidR="00C62692" w:rsidRPr="00C62692" w:rsidRDefault="00C62692" w:rsidP="00C62692">
      <w:pPr>
        <w:spacing w:line="240" w:lineRule="auto"/>
        <w:ind w:firstLine="709"/>
        <w:jc w:val="both"/>
        <w:rPr>
          <w:rFonts w:ascii="Times New Roman" w:hAnsi="Times New Roman" w:cs="Times New Roman"/>
          <w:sz w:val="28"/>
          <w:szCs w:val="28"/>
        </w:rPr>
      </w:pPr>
      <w:r w:rsidRPr="00C62692">
        <w:rPr>
          <w:rFonts w:ascii="Times New Roman" w:hAnsi="Times New Roman" w:cs="Times New Roman"/>
          <w:sz w:val="28"/>
          <w:szCs w:val="28"/>
        </w:rP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 (с 1 января 2015 года согласно Закону № 219-ФЗ).</w:t>
      </w:r>
    </w:p>
    <w:p w:rsidR="00C62692" w:rsidRPr="00C62692" w:rsidRDefault="00C62692" w:rsidP="00C62692">
      <w:pPr>
        <w:autoSpaceDE w:val="0"/>
        <w:autoSpaceDN w:val="0"/>
        <w:adjustRightInd w:val="0"/>
        <w:spacing w:line="240" w:lineRule="auto"/>
        <w:ind w:right="0" w:firstLine="709"/>
        <w:jc w:val="both"/>
        <w:rPr>
          <w:rFonts w:ascii="Times New Roman" w:hAnsi="Times New Roman" w:cs="Times New Roman"/>
          <w:sz w:val="28"/>
          <w:szCs w:val="28"/>
        </w:rPr>
      </w:pPr>
      <w:r w:rsidRPr="00C62692">
        <w:rPr>
          <w:rFonts w:ascii="Times New Roman" w:hAnsi="Times New Roman" w:cs="Times New Roman"/>
          <w:sz w:val="28"/>
          <w:szCs w:val="28"/>
        </w:rPr>
        <w:t>Согласно статье 11 Закона № 219-ФЗ со дня вступления в силу данного Федерального закона (т.е. с 1 января 2015 г.)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оказывающие негативное воздействие на окружающую среду, в порядке, установленном статьей 69.2 Закона № 7-ФЗ.</w:t>
      </w:r>
    </w:p>
    <w:p w:rsidR="00C62692" w:rsidRPr="00C62692" w:rsidRDefault="00C62692" w:rsidP="00C62692">
      <w:pPr>
        <w:autoSpaceDE w:val="0"/>
        <w:autoSpaceDN w:val="0"/>
        <w:adjustRightInd w:val="0"/>
        <w:spacing w:line="240" w:lineRule="auto"/>
        <w:ind w:right="0" w:firstLine="709"/>
        <w:jc w:val="both"/>
        <w:rPr>
          <w:rFonts w:ascii="Times New Roman" w:hAnsi="Times New Roman" w:cs="Times New Roman"/>
          <w:sz w:val="28"/>
          <w:szCs w:val="28"/>
        </w:rPr>
      </w:pPr>
      <w:r w:rsidRPr="00C62692">
        <w:rPr>
          <w:rFonts w:ascii="Times New Roman" w:hAnsi="Times New Roman" w:cs="Times New Roman"/>
          <w:sz w:val="28"/>
          <w:szCs w:val="28"/>
        </w:rPr>
        <w:t>Таким образом, юридические лица, индивидуальные предприниматели должны поставить на государственный учет именно те объекты НВОС, на которых они осуществляют хозяйственную и (или) иную деятельность. Для принятия решения о юридическом лице, индивидуальном предпринимателе, которое обязано поставить объект НВОС на государственный учет, необходимо, в том числе, руководствоваться информацией, регистрируемой в Едином государственном реестре прав (в соответствии с Федеральным законом от 21.07.1997 № 122-ФЗ "О государственной регистрации прав на недвижимое имущество и сделок с ним") и содержащейся в лицензиях, выданных для реализации хозяйственной и иной деятельности на объекте НВОС.</w:t>
      </w:r>
    </w:p>
    <w:p w:rsidR="00C62692" w:rsidRPr="00C62692" w:rsidRDefault="00C62692" w:rsidP="00C62692">
      <w:pPr>
        <w:spacing w:line="240" w:lineRule="auto"/>
        <w:ind w:firstLine="709"/>
        <w:jc w:val="both"/>
        <w:rPr>
          <w:rFonts w:ascii="Times New Roman" w:hAnsi="Times New Roman" w:cs="Times New Roman"/>
          <w:sz w:val="28"/>
          <w:szCs w:val="28"/>
        </w:rPr>
      </w:pPr>
      <w:r w:rsidRPr="00C62692">
        <w:rPr>
          <w:rFonts w:ascii="Times New Roman" w:hAnsi="Times New Roman" w:cs="Times New Roman"/>
          <w:sz w:val="28"/>
          <w:szCs w:val="28"/>
        </w:rPr>
        <w:t xml:space="preserve">Невыполнение или несвоевременное выполнение обязанности по подаче заявки на постановку на государственный учет объектов НВОС влечет в соответствии со ст. 8.46 Кодекса Российской Федерации об административных правонарушениях наложение административного штрафа на должностных лиц </w:t>
      </w:r>
      <w:r w:rsidRPr="00C62692">
        <w:rPr>
          <w:rFonts w:ascii="Times New Roman" w:hAnsi="Times New Roman" w:cs="Times New Roman"/>
          <w:sz w:val="28"/>
          <w:szCs w:val="28"/>
        </w:rPr>
        <w:lastRenderedPageBreak/>
        <w:t>в размере от пяти тысяч до двадцати тысяч рублей; на юридических лиц - от тридцати тысяч до ста тысяч рублей.</w:t>
      </w:r>
    </w:p>
    <w:p w:rsidR="00D61369" w:rsidRPr="00C62692" w:rsidRDefault="00D61369" w:rsidP="00C62692">
      <w:pPr>
        <w:pStyle w:val="ab"/>
        <w:spacing w:line="240" w:lineRule="auto"/>
        <w:ind w:left="0" w:right="0" w:firstLine="709"/>
        <w:jc w:val="both"/>
        <w:rPr>
          <w:rFonts w:ascii="Times New Roman" w:hAnsi="Times New Roman" w:cs="Times New Roman"/>
          <w:b/>
          <w:vanish/>
          <w:sz w:val="28"/>
          <w:szCs w:val="28"/>
        </w:rPr>
      </w:pPr>
    </w:p>
    <w:p w:rsidR="00D61369" w:rsidRPr="00C62692" w:rsidRDefault="00D61369" w:rsidP="00C62692">
      <w:pPr>
        <w:pStyle w:val="ab"/>
        <w:numPr>
          <w:ilvl w:val="1"/>
          <w:numId w:val="2"/>
        </w:numPr>
        <w:spacing w:line="240" w:lineRule="auto"/>
        <w:ind w:left="0" w:right="0" w:firstLine="709"/>
        <w:jc w:val="both"/>
        <w:rPr>
          <w:rFonts w:ascii="Times New Roman" w:hAnsi="Times New Roman" w:cs="Times New Roman"/>
          <w:b/>
          <w:vanish/>
          <w:sz w:val="28"/>
          <w:szCs w:val="28"/>
        </w:rPr>
      </w:pPr>
      <w:r w:rsidRPr="00C62692">
        <w:rPr>
          <w:rFonts w:ascii="Times New Roman" w:hAnsi="Times New Roman" w:cs="Times New Roman"/>
          <w:b/>
          <w:spacing w:val="-8"/>
          <w:sz w:val="28"/>
          <w:szCs w:val="28"/>
          <w:u w:val="single"/>
        </w:rPr>
        <w:t>Подготовка и направление</w:t>
      </w:r>
      <w:r w:rsidRPr="00C62692">
        <w:rPr>
          <w:rFonts w:ascii="Times New Roman" w:eastAsia="Calibri" w:hAnsi="Times New Roman" w:cs="Times New Roman"/>
          <w:b/>
          <w:sz w:val="28"/>
          <w:szCs w:val="28"/>
          <w:u w:val="single"/>
        </w:rPr>
        <w:t xml:space="preserve"> заявки</w:t>
      </w:r>
    </w:p>
    <w:p w:rsidR="00D61369" w:rsidRPr="00C62692" w:rsidRDefault="00D61369" w:rsidP="00C62692">
      <w:pPr>
        <w:pStyle w:val="ab"/>
        <w:numPr>
          <w:ilvl w:val="2"/>
          <w:numId w:val="2"/>
        </w:numPr>
        <w:spacing w:line="240" w:lineRule="auto"/>
        <w:ind w:left="0" w:right="0" w:firstLine="709"/>
        <w:jc w:val="both"/>
        <w:rPr>
          <w:rFonts w:ascii="Times New Roman" w:hAnsi="Times New Roman" w:cs="Times New Roman"/>
          <w:b/>
          <w:vanish/>
          <w:sz w:val="28"/>
          <w:szCs w:val="28"/>
        </w:rPr>
      </w:pPr>
      <w:r w:rsidRPr="00C62692">
        <w:rPr>
          <w:rFonts w:ascii="Times New Roman" w:hAnsi="Times New Roman" w:cs="Times New Roman"/>
          <w:b/>
          <w:sz w:val="28"/>
          <w:szCs w:val="28"/>
        </w:rPr>
        <w:t>Заявка готовится на каждый объект</w:t>
      </w:r>
      <w:r w:rsidRPr="00C62692">
        <w:rPr>
          <w:rFonts w:ascii="Times New Roman" w:hAnsi="Times New Roman" w:cs="Times New Roman"/>
          <w:sz w:val="28"/>
          <w:szCs w:val="28"/>
        </w:rPr>
        <w:t xml:space="preserve">, оказывающий негативное воздействие на окружающую среду и </w:t>
      </w:r>
      <w:r w:rsidRPr="00C62692">
        <w:rPr>
          <w:rFonts w:ascii="Times New Roman" w:hAnsi="Times New Roman" w:cs="Times New Roman"/>
          <w:b/>
          <w:sz w:val="28"/>
          <w:szCs w:val="28"/>
        </w:rPr>
        <w:t>эксплуатируемый</w:t>
      </w:r>
      <w:r w:rsidRPr="00C62692">
        <w:rPr>
          <w:rFonts w:ascii="Times New Roman" w:hAnsi="Times New Roman" w:cs="Times New Roman"/>
          <w:sz w:val="28"/>
          <w:szCs w:val="28"/>
        </w:rPr>
        <w:t xml:space="preserve"> юридическим лицом или индивидуальным предпринимателем (п. 18 Правил).</w:t>
      </w:r>
    </w:p>
    <w:p w:rsidR="00D61369" w:rsidRPr="00C62692" w:rsidRDefault="00D61369" w:rsidP="00C62692">
      <w:pPr>
        <w:pStyle w:val="ConsPlusNormal"/>
        <w:numPr>
          <w:ilvl w:val="2"/>
          <w:numId w:val="2"/>
        </w:numPr>
        <w:ind w:left="0" w:firstLine="709"/>
        <w:jc w:val="both"/>
      </w:pPr>
      <w:r w:rsidRPr="00C62692">
        <w:t>Форма Заявки утверждена приказом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rsidR="00D61369" w:rsidRPr="00C62692" w:rsidRDefault="00D61369" w:rsidP="00C62692">
      <w:pPr>
        <w:pStyle w:val="ConsPlusNormal"/>
        <w:numPr>
          <w:ilvl w:val="2"/>
          <w:numId w:val="2"/>
        </w:numPr>
        <w:ind w:left="0" w:firstLine="709"/>
        <w:jc w:val="both"/>
      </w:pPr>
      <w:r w:rsidRPr="00C62692">
        <w:t xml:space="preserve">При подготовке Заявки юридическими лицами и индивидуальными предпринимателями учитываются </w:t>
      </w:r>
      <w:r w:rsidR="00C62692" w:rsidRPr="00C62692">
        <w:t>К</w:t>
      </w:r>
      <w:r w:rsidRPr="00C62692">
        <w:t>ритерии</w:t>
      </w:r>
      <w:r w:rsidR="00C62692" w:rsidRPr="00C62692">
        <w:t xml:space="preserve"> отнесения объектов, оказывающих негативное воздействие на окружающую среду, к объектам I, II, III и IV категорий (далее – Критерии № 1029)</w:t>
      </w:r>
      <w:r w:rsidRPr="00C62692">
        <w:t>, утвержденные постановлением Правительства Российской Федерации от 28.09.2015 № 1029</w:t>
      </w:r>
      <w:r w:rsidR="00C62692" w:rsidRPr="00C62692">
        <w:t xml:space="preserve">, и </w:t>
      </w:r>
      <w:r w:rsidR="00C62692" w:rsidRPr="00C62692">
        <w:rPr>
          <w:rFonts w:eastAsia="Times New Roman"/>
          <w:bCs/>
          <w:lang w:eastAsia="ru-RU"/>
        </w:rPr>
        <w:t>Критерии определения объектов, подлежащих федеральному государственному экологическому надзору (Критерии № 903), утвержденные постановлением Правительства Российской Федерации от 28.08.2015 № 903</w:t>
      </w:r>
      <w:r w:rsidRPr="00C62692">
        <w:t>.</w:t>
      </w:r>
    </w:p>
    <w:p w:rsidR="00D61369" w:rsidRPr="00C62692" w:rsidRDefault="00D61369" w:rsidP="00C62692">
      <w:pPr>
        <w:pStyle w:val="ab"/>
        <w:numPr>
          <w:ilvl w:val="2"/>
          <w:numId w:val="2"/>
        </w:numPr>
        <w:spacing w:line="240" w:lineRule="auto"/>
        <w:ind w:left="0" w:right="0" w:firstLine="709"/>
        <w:jc w:val="both"/>
        <w:rPr>
          <w:rFonts w:ascii="Times New Roman" w:hAnsi="Times New Roman" w:cs="Times New Roman"/>
          <w:sz w:val="28"/>
          <w:szCs w:val="28"/>
        </w:rPr>
      </w:pPr>
      <w:r w:rsidRPr="00C62692">
        <w:rPr>
          <w:rFonts w:ascii="Times New Roman" w:hAnsi="Times New Roman" w:cs="Times New Roman"/>
          <w:sz w:val="28"/>
          <w:szCs w:val="28"/>
        </w:rPr>
        <w:t xml:space="preserve">Заявка представляется в установленном Правилами порядке в территориальный орган Росприроднадзора или уполномоченный орган исполнительной власти субъекта Российской Федерации – </w:t>
      </w:r>
      <w:r w:rsidRPr="00C62692">
        <w:rPr>
          <w:rFonts w:ascii="Times New Roman" w:hAnsi="Times New Roman" w:cs="Times New Roman"/>
          <w:b/>
          <w:sz w:val="28"/>
          <w:szCs w:val="28"/>
        </w:rPr>
        <w:t>по месту нахождения объекта</w:t>
      </w:r>
      <w:r w:rsidRPr="00C62692">
        <w:rPr>
          <w:rFonts w:ascii="Times New Roman" w:hAnsi="Times New Roman" w:cs="Times New Roman"/>
          <w:sz w:val="28"/>
          <w:szCs w:val="28"/>
        </w:rPr>
        <w:t>:</w:t>
      </w:r>
    </w:p>
    <w:p w:rsidR="00D61369" w:rsidRPr="00C62692" w:rsidRDefault="00D61369" w:rsidP="00C62692">
      <w:pPr>
        <w:pStyle w:val="ConsPlusNormal"/>
        <w:ind w:firstLine="709"/>
        <w:jc w:val="both"/>
      </w:pPr>
      <w:r w:rsidRPr="00C62692">
        <w:rPr>
          <w:b/>
        </w:rPr>
        <w:t>в территориальный орган Росприроднадзора</w:t>
      </w:r>
      <w:r w:rsidRPr="00C62692">
        <w:t xml:space="preserve">  - по объекту, подлежащему </w:t>
      </w:r>
      <w:r w:rsidRPr="00C62692">
        <w:rPr>
          <w:b/>
        </w:rPr>
        <w:t xml:space="preserve">федеральному </w:t>
      </w:r>
      <w:r w:rsidRPr="00C62692">
        <w:t xml:space="preserve">государственному экологическому надзору, соответствующему I категории объектов НВОС согласно </w:t>
      </w:r>
      <w:r w:rsidR="00C62692" w:rsidRPr="00C62692">
        <w:t>К</w:t>
      </w:r>
      <w:r w:rsidRPr="00C62692">
        <w:t>ритериям № 1029, и/или критериям определения объектов, подлежащих федеральному государственному экологическому надзору, утвержденным постановлением Правительства Российской Федерации от 28.08.2015 № 903;</w:t>
      </w:r>
    </w:p>
    <w:p w:rsidR="00D61369" w:rsidRDefault="00D61369" w:rsidP="00C62692">
      <w:pPr>
        <w:pStyle w:val="ConsPlusNormal"/>
        <w:ind w:firstLine="709"/>
        <w:jc w:val="both"/>
      </w:pPr>
      <w:r w:rsidRPr="00C62692">
        <w:rPr>
          <w:b/>
        </w:rPr>
        <w:t>органу исполнительной власти субъекта Российской Федерации</w:t>
      </w:r>
      <w:r w:rsidRPr="00C62692">
        <w:t xml:space="preserve"> - по объекту НВОС, подлежащему </w:t>
      </w:r>
      <w:r w:rsidRPr="00C62692">
        <w:rPr>
          <w:b/>
        </w:rPr>
        <w:t>региональному</w:t>
      </w:r>
      <w:r w:rsidRPr="00C62692">
        <w:t xml:space="preserve"> государственному экологическому надзору. </w:t>
      </w:r>
    </w:p>
    <w:p w:rsidR="00C62692" w:rsidRPr="00C62692" w:rsidRDefault="00C62692" w:rsidP="00C62692">
      <w:pPr>
        <w:spacing w:line="240" w:lineRule="auto"/>
        <w:ind w:firstLine="709"/>
        <w:jc w:val="both"/>
        <w:rPr>
          <w:rFonts w:ascii="Times New Roman" w:hAnsi="Times New Roman" w:cs="Times New Roman"/>
          <w:sz w:val="28"/>
          <w:szCs w:val="28"/>
        </w:rPr>
      </w:pPr>
      <w:r>
        <w:rPr>
          <w:rFonts w:ascii="Times New Roman" w:eastAsia="Times New Roman" w:hAnsi="Times New Roman" w:cs="Times New Roman"/>
          <w:b/>
          <w:bCs/>
          <w:sz w:val="28"/>
          <w:szCs w:val="28"/>
          <w:lang w:eastAsia="ru-RU"/>
        </w:rPr>
        <w:t>Р</w:t>
      </w:r>
      <w:r w:rsidRPr="00C62692">
        <w:rPr>
          <w:rFonts w:ascii="Times New Roman" w:eastAsia="Times New Roman" w:hAnsi="Times New Roman" w:cs="Times New Roman"/>
          <w:b/>
          <w:bCs/>
          <w:sz w:val="28"/>
          <w:szCs w:val="28"/>
          <w:lang w:eastAsia="ru-RU"/>
        </w:rPr>
        <w:t xml:space="preserve">ассмотрение заявок центральным аппаратом Росприроднадзора </w:t>
      </w:r>
      <w:r>
        <w:rPr>
          <w:rFonts w:ascii="Times New Roman" w:eastAsia="Times New Roman" w:hAnsi="Times New Roman" w:cs="Times New Roman"/>
          <w:b/>
          <w:bCs/>
          <w:sz w:val="28"/>
          <w:szCs w:val="28"/>
          <w:lang w:eastAsia="ru-RU"/>
        </w:rPr>
        <w:t xml:space="preserve">законодательством </w:t>
      </w:r>
      <w:r w:rsidRPr="00C62692">
        <w:rPr>
          <w:rFonts w:ascii="Times New Roman" w:eastAsia="Times New Roman" w:hAnsi="Times New Roman" w:cs="Times New Roman"/>
          <w:b/>
          <w:bCs/>
          <w:sz w:val="28"/>
          <w:szCs w:val="28"/>
          <w:lang w:eastAsia="ru-RU"/>
        </w:rPr>
        <w:t>не предусмотрено.</w:t>
      </w:r>
    </w:p>
    <w:p w:rsidR="00C62692" w:rsidRPr="00C62692" w:rsidRDefault="00C62692" w:rsidP="00C62692">
      <w:pPr>
        <w:pStyle w:val="ConsPlusNormal"/>
        <w:ind w:firstLine="709"/>
        <w:jc w:val="both"/>
      </w:pPr>
    </w:p>
    <w:p w:rsidR="00D61369" w:rsidRPr="00C62692" w:rsidRDefault="00D61369" w:rsidP="00C62692">
      <w:pPr>
        <w:pStyle w:val="ad"/>
        <w:numPr>
          <w:ilvl w:val="2"/>
          <w:numId w:val="2"/>
        </w:numPr>
        <w:ind w:left="0" w:firstLine="709"/>
        <w:jc w:val="both"/>
        <w:rPr>
          <w:rFonts w:ascii="Times New Roman" w:hAnsi="Times New Roman"/>
          <w:sz w:val="28"/>
          <w:szCs w:val="28"/>
          <w:shd w:val="clear" w:color="auto" w:fill="FFFFFF"/>
        </w:rPr>
      </w:pPr>
      <w:r w:rsidRPr="00C62692">
        <w:rPr>
          <w:rFonts w:ascii="Times New Roman" w:hAnsi="Times New Roman"/>
          <w:b/>
          <w:sz w:val="28"/>
          <w:szCs w:val="28"/>
          <w:shd w:val="clear" w:color="auto" w:fill="FFFFFF"/>
        </w:rPr>
        <w:t>Методические рекомендации по заполнению формы заявки</w:t>
      </w:r>
      <w:r w:rsidRPr="00C62692">
        <w:rPr>
          <w:rFonts w:ascii="Times New Roman" w:hAnsi="Times New Roman"/>
          <w:sz w:val="28"/>
          <w:szCs w:val="28"/>
          <w:shd w:val="clear" w:color="auto" w:fill="FFFFFF"/>
        </w:rPr>
        <w:t xml:space="preserve"> о постановке объектов НВОС на учет в электронном виде утверждены приказом от 24.11.2016 № 756.</w:t>
      </w:r>
    </w:p>
    <w:p w:rsidR="00AA51A1" w:rsidRDefault="00D61369" w:rsidP="00AA51A1">
      <w:pPr>
        <w:spacing w:after="1" w:line="280" w:lineRule="atLeast"/>
        <w:ind w:firstLine="709"/>
        <w:jc w:val="both"/>
        <w:rPr>
          <w:rFonts w:ascii="Times New Roman" w:eastAsia="Times New Roman" w:hAnsi="Times New Roman" w:cs="Times New Roman"/>
          <w:sz w:val="28"/>
          <w:szCs w:val="28"/>
          <w:u w:val="single"/>
        </w:rPr>
      </w:pPr>
      <w:r w:rsidRPr="00C62692">
        <w:rPr>
          <w:rFonts w:ascii="Times New Roman" w:eastAsia="Times New Roman" w:hAnsi="Times New Roman" w:cs="Times New Roman"/>
          <w:b/>
          <w:sz w:val="28"/>
          <w:szCs w:val="28"/>
        </w:rPr>
        <w:t xml:space="preserve">В случае отсутствия у юридического лица, индивидуального предпринимателя технической возможности представления заявки в электронном виде, заявки могут быть направлены посредством почтового </w:t>
      </w:r>
      <w:r w:rsidRPr="00C62692">
        <w:rPr>
          <w:rFonts w:ascii="Times New Roman" w:eastAsia="Times New Roman" w:hAnsi="Times New Roman" w:cs="Times New Roman"/>
          <w:b/>
          <w:sz w:val="28"/>
          <w:szCs w:val="28"/>
        </w:rPr>
        <w:lastRenderedPageBreak/>
        <w:t>отправления</w:t>
      </w:r>
      <w:r w:rsidRPr="00C62692">
        <w:rPr>
          <w:rFonts w:ascii="Times New Roman" w:eastAsia="Times New Roman" w:hAnsi="Times New Roman" w:cs="Times New Roman"/>
          <w:sz w:val="28"/>
          <w:szCs w:val="28"/>
        </w:rPr>
        <w:t xml:space="preserve"> с описью вложения и уведомлением о получении, при этом исчисление сроков рассмотрения таких заявок ведется с даты регистрации поступления заявки в территориальный орган Росприроднадзора или уполномоченный орган исполнительной власти субъекта Российской Федерации.</w:t>
      </w:r>
      <w:r w:rsidR="00AA51A1" w:rsidRPr="00AA51A1">
        <w:rPr>
          <w:rFonts w:ascii="Times New Roman" w:eastAsia="Times New Roman" w:hAnsi="Times New Roman" w:cs="Times New Roman"/>
          <w:sz w:val="28"/>
          <w:szCs w:val="28"/>
          <w:u w:val="single"/>
        </w:rPr>
        <w:t xml:space="preserve"> </w:t>
      </w:r>
    </w:p>
    <w:p w:rsidR="00AA51A1" w:rsidRPr="00C62692" w:rsidRDefault="00AA51A1" w:rsidP="00AA51A1">
      <w:pPr>
        <w:spacing w:after="1" w:line="280" w:lineRule="atLeast"/>
        <w:ind w:firstLine="709"/>
        <w:jc w:val="both"/>
        <w:rPr>
          <w:rFonts w:ascii="Times New Roman" w:eastAsia="Times New Roman" w:hAnsi="Times New Roman" w:cs="Times New Roman"/>
          <w:sz w:val="28"/>
          <w:szCs w:val="28"/>
          <w:u w:val="single"/>
        </w:rPr>
      </w:pPr>
      <w:r w:rsidRPr="00C62692">
        <w:rPr>
          <w:rFonts w:ascii="Times New Roman" w:eastAsia="Times New Roman" w:hAnsi="Times New Roman" w:cs="Times New Roman"/>
          <w:sz w:val="28"/>
          <w:szCs w:val="28"/>
          <w:u w:val="single"/>
        </w:rPr>
        <w:t>Отказы в приеме заявок, поступивших по почте или нарочно на бумажных носителях,  недопустимо.</w:t>
      </w:r>
    </w:p>
    <w:p w:rsidR="00AA51A1" w:rsidRPr="00AA51A1" w:rsidRDefault="00AA51A1" w:rsidP="00AA51A1">
      <w:pPr>
        <w:spacing w:after="1" w:line="280" w:lineRule="atLeast"/>
        <w:ind w:firstLine="709"/>
        <w:jc w:val="both"/>
        <w:rPr>
          <w:rFonts w:ascii="Times New Roman" w:hAnsi="Times New Roman" w:cs="Times New Roman"/>
          <w:sz w:val="28"/>
          <w:szCs w:val="28"/>
        </w:rPr>
      </w:pPr>
      <w:r w:rsidRPr="00C62692">
        <w:rPr>
          <w:rFonts w:ascii="Times New Roman" w:hAnsi="Times New Roman" w:cs="Times New Roman"/>
          <w:sz w:val="28"/>
          <w:szCs w:val="28"/>
        </w:rPr>
        <w:t xml:space="preserve">При этом обязанность по внесению сведений из заявок, поступивших на бумажном носителе, в ГИС возлагается на сотрудников территориальных органов Росприроднадзора и органов исполнительной власти субъектов </w:t>
      </w:r>
      <w:r w:rsidRPr="00C62692">
        <w:rPr>
          <w:rFonts w:ascii="Times New Roman" w:eastAsia="Times New Roman" w:hAnsi="Times New Roman" w:cs="Times New Roman"/>
          <w:sz w:val="28"/>
          <w:szCs w:val="28"/>
        </w:rPr>
        <w:t>Российской Федерации</w:t>
      </w:r>
      <w:r w:rsidRPr="00C62692">
        <w:rPr>
          <w:rFonts w:ascii="Times New Roman" w:hAnsi="Times New Roman" w:cs="Times New Roman"/>
          <w:sz w:val="28"/>
          <w:szCs w:val="28"/>
        </w:rPr>
        <w:t>.</w:t>
      </w:r>
    </w:p>
    <w:p w:rsidR="00D61369" w:rsidRPr="00AA51A1" w:rsidRDefault="00D61369" w:rsidP="00AA51A1">
      <w:pPr>
        <w:pStyle w:val="ad"/>
        <w:ind w:left="709"/>
        <w:jc w:val="both"/>
        <w:rPr>
          <w:rFonts w:ascii="Times New Roman" w:hAnsi="Times New Roman"/>
          <w:sz w:val="28"/>
          <w:szCs w:val="28"/>
          <w:shd w:val="clear" w:color="auto" w:fill="FFFFFF"/>
        </w:rPr>
      </w:pPr>
    </w:p>
    <w:p w:rsidR="00AA51A1" w:rsidRPr="00AA51A1" w:rsidRDefault="00AA51A1" w:rsidP="00AA51A1">
      <w:pPr>
        <w:pStyle w:val="ab"/>
        <w:numPr>
          <w:ilvl w:val="1"/>
          <w:numId w:val="2"/>
        </w:numPr>
        <w:spacing w:after="1" w:line="280" w:lineRule="atLeast"/>
        <w:jc w:val="both"/>
        <w:rPr>
          <w:rFonts w:ascii="Times New Roman" w:hAnsi="Times New Roman" w:cs="Times New Roman"/>
          <w:sz w:val="28"/>
          <w:szCs w:val="28"/>
        </w:rPr>
      </w:pPr>
      <w:r w:rsidRPr="00AA51A1">
        <w:rPr>
          <w:rFonts w:ascii="Times New Roman" w:hAnsi="Times New Roman" w:cs="Times New Roman"/>
          <w:b/>
          <w:sz w:val="28"/>
          <w:szCs w:val="28"/>
          <w:u w:val="single"/>
        </w:rPr>
        <w:t>О проверке сведений, представленных в заявке.</w:t>
      </w:r>
    </w:p>
    <w:p w:rsidR="00AA51A1" w:rsidRPr="00C62692" w:rsidRDefault="00AA51A1" w:rsidP="00AA51A1">
      <w:pPr>
        <w:pStyle w:val="ad"/>
        <w:ind w:left="709"/>
        <w:jc w:val="both"/>
        <w:rPr>
          <w:rFonts w:ascii="Times New Roman" w:hAnsi="Times New Roman"/>
          <w:sz w:val="28"/>
          <w:szCs w:val="28"/>
          <w:shd w:val="clear" w:color="auto" w:fill="FFFFFF"/>
        </w:rPr>
      </w:pPr>
    </w:p>
    <w:p w:rsidR="00AA51A1" w:rsidRPr="00393919" w:rsidRDefault="00AA51A1" w:rsidP="00AA51A1">
      <w:pPr>
        <w:autoSpaceDE w:val="0"/>
        <w:autoSpaceDN w:val="0"/>
        <w:adjustRightInd w:val="0"/>
        <w:spacing w:line="240" w:lineRule="auto"/>
        <w:ind w:right="0" w:firstLine="709"/>
        <w:jc w:val="both"/>
        <w:rPr>
          <w:rFonts w:ascii="Times New Roman" w:hAnsi="Times New Roman"/>
          <w:sz w:val="28"/>
          <w:szCs w:val="28"/>
        </w:rPr>
      </w:pPr>
      <w:r w:rsidRPr="00393919">
        <w:rPr>
          <w:rFonts w:ascii="Times New Roman" w:hAnsi="Times New Roman"/>
          <w:sz w:val="28"/>
          <w:szCs w:val="28"/>
        </w:rPr>
        <w:t xml:space="preserve">В соответствии с пунктом 17 Правил основанием для включения объектов НВОС в государственный реестр является заявка, оформленная по установленной Министерством природных ресурсов и экологии Российской Федерации форме и содержащая сведения для внесения в государственный реестр, указанные в </w:t>
      </w:r>
      <w:hyperlink r:id="rId7" w:history="1">
        <w:r w:rsidRPr="00393919">
          <w:rPr>
            <w:rFonts w:ascii="Times New Roman" w:hAnsi="Times New Roman"/>
            <w:sz w:val="28"/>
            <w:szCs w:val="28"/>
          </w:rPr>
          <w:t>подпунктах "а"</w:t>
        </w:r>
      </w:hyperlink>
      <w:r w:rsidRPr="00393919">
        <w:rPr>
          <w:rFonts w:ascii="Times New Roman" w:hAnsi="Times New Roman"/>
          <w:sz w:val="28"/>
          <w:szCs w:val="28"/>
        </w:rPr>
        <w:t xml:space="preserve"> - </w:t>
      </w:r>
      <w:hyperlink r:id="rId8" w:history="1">
        <w:r w:rsidRPr="00393919">
          <w:rPr>
            <w:rFonts w:ascii="Times New Roman" w:hAnsi="Times New Roman"/>
            <w:sz w:val="28"/>
            <w:szCs w:val="28"/>
          </w:rPr>
          <w:t>"и"</w:t>
        </w:r>
      </w:hyperlink>
      <w:r w:rsidRPr="00393919">
        <w:rPr>
          <w:rFonts w:ascii="Times New Roman" w:hAnsi="Times New Roman"/>
          <w:sz w:val="28"/>
          <w:szCs w:val="28"/>
        </w:rPr>
        <w:t xml:space="preserve">, </w:t>
      </w:r>
      <w:hyperlink r:id="rId9" w:history="1">
        <w:r w:rsidRPr="00393919">
          <w:rPr>
            <w:rFonts w:ascii="Times New Roman" w:hAnsi="Times New Roman"/>
            <w:sz w:val="28"/>
            <w:szCs w:val="28"/>
          </w:rPr>
          <w:t>"м"</w:t>
        </w:r>
      </w:hyperlink>
      <w:r w:rsidRPr="00393919">
        <w:rPr>
          <w:rFonts w:ascii="Times New Roman" w:hAnsi="Times New Roman"/>
          <w:sz w:val="28"/>
          <w:szCs w:val="28"/>
        </w:rPr>
        <w:t xml:space="preserve">, </w:t>
      </w:r>
      <w:hyperlink r:id="rId10" w:history="1">
        <w:r w:rsidRPr="00393919">
          <w:rPr>
            <w:rFonts w:ascii="Times New Roman" w:hAnsi="Times New Roman"/>
            <w:sz w:val="28"/>
            <w:szCs w:val="28"/>
          </w:rPr>
          <w:t>"н"</w:t>
        </w:r>
      </w:hyperlink>
      <w:r w:rsidRPr="00393919">
        <w:rPr>
          <w:rFonts w:ascii="Times New Roman" w:hAnsi="Times New Roman"/>
          <w:sz w:val="28"/>
          <w:szCs w:val="28"/>
        </w:rPr>
        <w:t xml:space="preserve"> и </w:t>
      </w:r>
      <w:hyperlink r:id="rId11" w:history="1">
        <w:r w:rsidRPr="00393919">
          <w:rPr>
            <w:rFonts w:ascii="Times New Roman" w:hAnsi="Times New Roman"/>
            <w:sz w:val="28"/>
            <w:szCs w:val="28"/>
          </w:rPr>
          <w:t xml:space="preserve">"п" </w:t>
        </w:r>
        <w:r w:rsidR="00B85E66">
          <w:rPr>
            <w:rFonts w:ascii="Times New Roman" w:hAnsi="Times New Roman"/>
            <w:sz w:val="28"/>
            <w:szCs w:val="28"/>
          </w:rPr>
          <w:t xml:space="preserve">п. </w:t>
        </w:r>
        <w:r w:rsidRPr="00393919">
          <w:rPr>
            <w:rFonts w:ascii="Times New Roman" w:hAnsi="Times New Roman"/>
            <w:sz w:val="28"/>
            <w:szCs w:val="28"/>
          </w:rPr>
          <w:t>5</w:t>
        </w:r>
      </w:hyperlink>
      <w:r w:rsidRPr="00393919">
        <w:rPr>
          <w:rFonts w:ascii="Times New Roman" w:hAnsi="Times New Roman"/>
          <w:sz w:val="28"/>
          <w:szCs w:val="28"/>
        </w:rPr>
        <w:t xml:space="preserve"> Правил.</w:t>
      </w:r>
    </w:p>
    <w:p w:rsidR="00AA51A1" w:rsidRPr="00CA4DDB" w:rsidRDefault="00AA51A1" w:rsidP="00AA51A1">
      <w:pPr>
        <w:autoSpaceDE w:val="0"/>
        <w:autoSpaceDN w:val="0"/>
        <w:adjustRightInd w:val="0"/>
        <w:spacing w:line="240" w:lineRule="auto"/>
        <w:ind w:firstLine="709"/>
        <w:jc w:val="both"/>
        <w:rPr>
          <w:rFonts w:ascii="Times New Roman" w:hAnsi="Times New Roman" w:cs="Times New Roman"/>
          <w:sz w:val="28"/>
          <w:szCs w:val="28"/>
        </w:rPr>
      </w:pPr>
      <w:r w:rsidRPr="00CA4DDB">
        <w:rPr>
          <w:rFonts w:ascii="Times New Roman" w:hAnsi="Times New Roman" w:cs="Times New Roman"/>
          <w:sz w:val="28"/>
          <w:szCs w:val="28"/>
        </w:rPr>
        <w:t xml:space="preserve">Согласно пункту 20 Правил основанием для отказа в постановке на государственный учет объектов является отсутствие в составе заявки сведений, указанных в </w:t>
      </w:r>
      <w:hyperlink r:id="rId12" w:history="1">
        <w:r w:rsidRPr="00CA4DDB">
          <w:rPr>
            <w:rFonts w:ascii="Times New Roman" w:hAnsi="Times New Roman" w:cs="Times New Roman"/>
            <w:sz w:val="28"/>
            <w:szCs w:val="28"/>
          </w:rPr>
          <w:t>пункте 17</w:t>
        </w:r>
      </w:hyperlink>
      <w:r w:rsidRPr="00CA4DDB">
        <w:rPr>
          <w:rFonts w:ascii="Times New Roman" w:hAnsi="Times New Roman" w:cs="Times New Roman"/>
          <w:sz w:val="28"/>
          <w:szCs w:val="28"/>
        </w:rPr>
        <w:t xml:space="preserve"> (подпункты </w:t>
      </w:r>
      <w:hyperlink r:id="rId13" w:history="1">
        <w:r w:rsidRPr="00CA4DDB">
          <w:rPr>
            <w:rFonts w:ascii="Times New Roman" w:hAnsi="Times New Roman" w:cs="Times New Roman"/>
            <w:sz w:val="28"/>
            <w:szCs w:val="28"/>
          </w:rPr>
          <w:t xml:space="preserve"> "а"</w:t>
        </w:r>
      </w:hyperlink>
      <w:r w:rsidRPr="00CA4DDB">
        <w:rPr>
          <w:rFonts w:ascii="Times New Roman" w:hAnsi="Times New Roman" w:cs="Times New Roman"/>
          <w:sz w:val="28"/>
          <w:szCs w:val="28"/>
        </w:rPr>
        <w:t xml:space="preserve"> - </w:t>
      </w:r>
      <w:hyperlink r:id="rId14" w:history="1">
        <w:r w:rsidRPr="00CA4DDB">
          <w:rPr>
            <w:rFonts w:ascii="Times New Roman" w:hAnsi="Times New Roman" w:cs="Times New Roman"/>
            <w:sz w:val="28"/>
            <w:szCs w:val="28"/>
          </w:rPr>
          <w:t>"и"</w:t>
        </w:r>
      </w:hyperlink>
      <w:r w:rsidRPr="00CA4DDB">
        <w:rPr>
          <w:rFonts w:ascii="Times New Roman" w:hAnsi="Times New Roman" w:cs="Times New Roman"/>
          <w:sz w:val="28"/>
          <w:szCs w:val="28"/>
        </w:rPr>
        <w:t xml:space="preserve">, </w:t>
      </w:r>
      <w:hyperlink r:id="rId15" w:history="1">
        <w:r w:rsidRPr="00CA4DDB">
          <w:rPr>
            <w:rFonts w:ascii="Times New Roman" w:hAnsi="Times New Roman" w:cs="Times New Roman"/>
            <w:sz w:val="28"/>
            <w:szCs w:val="28"/>
          </w:rPr>
          <w:t>"м"</w:t>
        </w:r>
      </w:hyperlink>
      <w:r w:rsidRPr="00CA4DDB">
        <w:rPr>
          <w:rFonts w:ascii="Times New Roman" w:hAnsi="Times New Roman" w:cs="Times New Roman"/>
          <w:sz w:val="28"/>
          <w:szCs w:val="28"/>
        </w:rPr>
        <w:t xml:space="preserve">, </w:t>
      </w:r>
      <w:hyperlink r:id="rId16" w:history="1">
        <w:r w:rsidRPr="00CA4DDB">
          <w:rPr>
            <w:rFonts w:ascii="Times New Roman" w:hAnsi="Times New Roman" w:cs="Times New Roman"/>
            <w:sz w:val="28"/>
            <w:szCs w:val="28"/>
          </w:rPr>
          <w:t>"н"</w:t>
        </w:r>
      </w:hyperlink>
      <w:r w:rsidRPr="00CA4DDB">
        <w:rPr>
          <w:rFonts w:ascii="Times New Roman" w:hAnsi="Times New Roman" w:cs="Times New Roman"/>
          <w:sz w:val="28"/>
          <w:szCs w:val="28"/>
        </w:rPr>
        <w:t xml:space="preserve"> и </w:t>
      </w:r>
      <w:hyperlink r:id="rId17" w:history="1">
        <w:r w:rsidRPr="00CA4DDB">
          <w:rPr>
            <w:rFonts w:ascii="Times New Roman" w:hAnsi="Times New Roman" w:cs="Times New Roman"/>
            <w:sz w:val="28"/>
            <w:szCs w:val="28"/>
          </w:rPr>
          <w:t xml:space="preserve">"п" </w:t>
        </w:r>
        <w:r w:rsidR="00B85E66">
          <w:rPr>
            <w:rFonts w:ascii="Times New Roman" w:hAnsi="Times New Roman" w:cs="Times New Roman"/>
            <w:sz w:val="28"/>
            <w:szCs w:val="28"/>
          </w:rPr>
          <w:t xml:space="preserve">п. </w:t>
        </w:r>
        <w:r w:rsidRPr="00CA4DDB">
          <w:rPr>
            <w:rFonts w:ascii="Times New Roman" w:hAnsi="Times New Roman" w:cs="Times New Roman"/>
            <w:sz w:val="28"/>
            <w:szCs w:val="28"/>
          </w:rPr>
          <w:t>5</w:t>
        </w:r>
      </w:hyperlink>
      <w:r w:rsidRPr="00CA4DDB">
        <w:rPr>
          <w:rFonts w:ascii="Times New Roman" w:hAnsi="Times New Roman" w:cs="Times New Roman"/>
          <w:sz w:val="28"/>
          <w:szCs w:val="28"/>
        </w:rPr>
        <w:t xml:space="preserve">) Правил. </w:t>
      </w:r>
    </w:p>
    <w:p w:rsidR="00AA51A1" w:rsidRPr="00AA51A1" w:rsidRDefault="00AA51A1" w:rsidP="00AA51A1">
      <w:pPr>
        <w:autoSpaceDE w:val="0"/>
        <w:autoSpaceDN w:val="0"/>
        <w:adjustRightInd w:val="0"/>
        <w:spacing w:line="240" w:lineRule="auto"/>
        <w:ind w:right="0" w:firstLine="709"/>
        <w:jc w:val="both"/>
        <w:rPr>
          <w:rFonts w:ascii="Times New Roman" w:hAnsi="Times New Roman" w:cs="Times New Roman"/>
          <w:sz w:val="28"/>
          <w:szCs w:val="28"/>
        </w:rPr>
      </w:pPr>
      <w:r w:rsidRPr="00AA51A1">
        <w:rPr>
          <w:rFonts w:ascii="Times New Roman" w:hAnsi="Times New Roman" w:cs="Times New Roman"/>
          <w:sz w:val="28"/>
          <w:szCs w:val="28"/>
        </w:rPr>
        <w:t xml:space="preserve">Таким образом, проверка представления в заявке данных предусмотренных в </w:t>
      </w:r>
      <w:hyperlink r:id="rId18" w:history="1">
        <w:r w:rsidRPr="00AA51A1">
          <w:rPr>
            <w:rFonts w:ascii="Times New Roman" w:hAnsi="Times New Roman" w:cs="Times New Roman"/>
            <w:sz w:val="28"/>
            <w:szCs w:val="28"/>
          </w:rPr>
          <w:t>подпунктах "а"</w:t>
        </w:r>
      </w:hyperlink>
      <w:r w:rsidRPr="00AA51A1">
        <w:rPr>
          <w:rFonts w:ascii="Times New Roman" w:hAnsi="Times New Roman" w:cs="Times New Roman"/>
          <w:sz w:val="28"/>
          <w:szCs w:val="28"/>
        </w:rPr>
        <w:t xml:space="preserve"> - </w:t>
      </w:r>
      <w:hyperlink r:id="rId19" w:history="1">
        <w:r w:rsidRPr="00AA51A1">
          <w:rPr>
            <w:rFonts w:ascii="Times New Roman" w:hAnsi="Times New Roman" w:cs="Times New Roman"/>
            <w:sz w:val="28"/>
            <w:szCs w:val="28"/>
          </w:rPr>
          <w:t>"и"</w:t>
        </w:r>
      </w:hyperlink>
      <w:r w:rsidRPr="00AA51A1">
        <w:rPr>
          <w:rFonts w:ascii="Times New Roman" w:hAnsi="Times New Roman" w:cs="Times New Roman"/>
          <w:sz w:val="28"/>
          <w:szCs w:val="28"/>
        </w:rPr>
        <w:t xml:space="preserve">, </w:t>
      </w:r>
      <w:hyperlink r:id="rId20" w:history="1">
        <w:r w:rsidRPr="00AA51A1">
          <w:rPr>
            <w:rFonts w:ascii="Times New Roman" w:hAnsi="Times New Roman" w:cs="Times New Roman"/>
            <w:sz w:val="28"/>
            <w:szCs w:val="28"/>
          </w:rPr>
          <w:t>"м"</w:t>
        </w:r>
      </w:hyperlink>
      <w:r w:rsidRPr="00AA51A1">
        <w:rPr>
          <w:rFonts w:ascii="Times New Roman" w:hAnsi="Times New Roman" w:cs="Times New Roman"/>
          <w:sz w:val="28"/>
          <w:szCs w:val="28"/>
        </w:rPr>
        <w:t xml:space="preserve">, </w:t>
      </w:r>
      <w:hyperlink r:id="rId21" w:history="1">
        <w:r w:rsidRPr="00AA51A1">
          <w:rPr>
            <w:rFonts w:ascii="Times New Roman" w:hAnsi="Times New Roman" w:cs="Times New Roman"/>
            <w:sz w:val="28"/>
            <w:szCs w:val="28"/>
          </w:rPr>
          <w:t>"н"</w:t>
        </w:r>
      </w:hyperlink>
      <w:r w:rsidRPr="00AA51A1">
        <w:rPr>
          <w:rFonts w:ascii="Times New Roman" w:hAnsi="Times New Roman" w:cs="Times New Roman"/>
          <w:sz w:val="28"/>
          <w:szCs w:val="28"/>
        </w:rPr>
        <w:t xml:space="preserve"> и </w:t>
      </w:r>
      <w:hyperlink r:id="rId22" w:history="1">
        <w:r w:rsidRPr="00AA51A1">
          <w:rPr>
            <w:rFonts w:ascii="Times New Roman" w:hAnsi="Times New Roman" w:cs="Times New Roman"/>
            <w:sz w:val="28"/>
            <w:szCs w:val="28"/>
          </w:rPr>
          <w:t xml:space="preserve">"п" </w:t>
        </w:r>
        <w:r w:rsidR="00B85E66">
          <w:rPr>
            <w:rFonts w:ascii="Times New Roman" w:hAnsi="Times New Roman" w:cs="Times New Roman"/>
            <w:sz w:val="28"/>
            <w:szCs w:val="28"/>
          </w:rPr>
          <w:t xml:space="preserve">п. </w:t>
        </w:r>
        <w:r w:rsidRPr="00AA51A1">
          <w:rPr>
            <w:rFonts w:ascii="Times New Roman" w:hAnsi="Times New Roman" w:cs="Times New Roman"/>
            <w:sz w:val="28"/>
            <w:szCs w:val="28"/>
          </w:rPr>
          <w:t>5</w:t>
        </w:r>
      </w:hyperlink>
      <w:r w:rsidRPr="00AA51A1">
        <w:rPr>
          <w:rFonts w:ascii="Times New Roman" w:hAnsi="Times New Roman" w:cs="Times New Roman"/>
          <w:sz w:val="28"/>
          <w:szCs w:val="28"/>
        </w:rPr>
        <w:t xml:space="preserve"> Правил обязательна.</w:t>
      </w:r>
    </w:p>
    <w:p w:rsidR="00AA51A1" w:rsidRPr="00AA51A1" w:rsidRDefault="007552A5" w:rsidP="00AA51A1">
      <w:pPr>
        <w:autoSpaceDE w:val="0"/>
        <w:autoSpaceDN w:val="0"/>
        <w:adjustRightInd w:val="0"/>
        <w:spacing w:line="240" w:lineRule="auto"/>
        <w:ind w:right="0" w:firstLine="709"/>
        <w:jc w:val="both"/>
        <w:rPr>
          <w:rFonts w:ascii="Times New Roman" w:hAnsi="Times New Roman" w:cs="Times New Roman"/>
          <w:sz w:val="28"/>
          <w:szCs w:val="28"/>
        </w:rPr>
      </w:pPr>
      <w:r>
        <w:rPr>
          <w:rFonts w:ascii="Times New Roman" w:hAnsi="Times New Roman" w:cs="Times New Roman"/>
          <w:sz w:val="28"/>
          <w:szCs w:val="28"/>
        </w:rPr>
        <w:t>В</w:t>
      </w:r>
      <w:r w:rsidR="00AA51A1" w:rsidRPr="00AA51A1">
        <w:rPr>
          <w:rFonts w:ascii="Times New Roman" w:hAnsi="Times New Roman" w:cs="Times New Roman"/>
          <w:sz w:val="28"/>
          <w:szCs w:val="28"/>
        </w:rPr>
        <w:t xml:space="preserve"> соответствии с пунктом 1 статьи 69 Закона № 7-ФЗ государственный учет объектов НВОС осуществляется в целях получения достоверной информации о таких объектах. В этой связи, если в ходе рассмотрения заявки выявлен факт представления сведений </w:t>
      </w:r>
      <w:r>
        <w:rPr>
          <w:rFonts w:ascii="Times New Roman" w:hAnsi="Times New Roman" w:cs="Times New Roman"/>
          <w:sz w:val="28"/>
          <w:szCs w:val="28"/>
        </w:rPr>
        <w:t>недостаточных для включения в государственный реестр</w:t>
      </w:r>
      <w:r w:rsidR="00AA51A1" w:rsidRPr="00AA51A1">
        <w:rPr>
          <w:rFonts w:ascii="Times New Roman" w:hAnsi="Times New Roman" w:cs="Times New Roman"/>
          <w:sz w:val="28"/>
          <w:szCs w:val="28"/>
        </w:rPr>
        <w:t>, такой факт рассматрива</w:t>
      </w:r>
      <w:r>
        <w:rPr>
          <w:rFonts w:ascii="Times New Roman" w:hAnsi="Times New Roman" w:cs="Times New Roman"/>
          <w:sz w:val="28"/>
          <w:szCs w:val="28"/>
        </w:rPr>
        <w:t>ется</w:t>
      </w:r>
      <w:r w:rsidR="00AA51A1" w:rsidRPr="00AA51A1">
        <w:rPr>
          <w:rFonts w:ascii="Times New Roman" w:hAnsi="Times New Roman" w:cs="Times New Roman"/>
          <w:sz w:val="28"/>
          <w:szCs w:val="28"/>
        </w:rPr>
        <w:t xml:space="preserve"> как </w:t>
      </w:r>
      <w:r>
        <w:rPr>
          <w:rFonts w:ascii="Times New Roman" w:hAnsi="Times New Roman" w:cs="Times New Roman"/>
          <w:sz w:val="28"/>
          <w:szCs w:val="28"/>
        </w:rPr>
        <w:t xml:space="preserve">непредставление </w:t>
      </w:r>
      <w:r w:rsidR="00AA51A1" w:rsidRPr="00AA51A1">
        <w:rPr>
          <w:rFonts w:ascii="Times New Roman" w:hAnsi="Times New Roman" w:cs="Times New Roman"/>
          <w:sz w:val="28"/>
          <w:szCs w:val="28"/>
        </w:rPr>
        <w:t>сведений, подлежащих включению в реестр, и соответственно, как основание для отказа в постановке объекта НВОС на государственный учет.</w:t>
      </w:r>
    </w:p>
    <w:p w:rsidR="00AA51A1" w:rsidRPr="00CA4DDB" w:rsidRDefault="007552A5" w:rsidP="00AA51A1">
      <w:pPr>
        <w:pStyle w:val="ConsPlusNormal"/>
        <w:ind w:firstLine="709"/>
        <w:jc w:val="both"/>
      </w:pPr>
      <w:r>
        <w:t xml:space="preserve">Учитывая, что представление сведений о местонахождении объекта НВОС и координат источников выбросов/сбросов данного объекта НВОС предусмотрено подпунктами «б», «д» и «ж» </w:t>
      </w:r>
      <w:r w:rsidR="00B85E66">
        <w:t xml:space="preserve">п. </w:t>
      </w:r>
      <w:r>
        <w:t>5 Правил и являются обязательными к представлению, в</w:t>
      </w:r>
      <w:r w:rsidR="00AA51A1" w:rsidRPr="00CA4DDB">
        <w:t xml:space="preserve"> случае, если юридическим лицом или индивидуальным предпринимателем сведения о координатах объекта НВОС (площадных и линейных) представлены в недостаточном количестве (например, площадной объект представлен двумя точками) или непоследовательно и не позволяют установить форму или границы объекта НВОС, такие данные следует считать не представленными в заявке.</w:t>
      </w:r>
    </w:p>
    <w:p w:rsidR="00AA51A1" w:rsidRPr="00CA4DDB" w:rsidRDefault="00AA51A1" w:rsidP="00AA51A1">
      <w:pPr>
        <w:pStyle w:val="ConsPlusNormal"/>
        <w:ind w:firstLine="709"/>
        <w:jc w:val="both"/>
      </w:pPr>
      <w:r w:rsidRPr="00CA4DDB">
        <w:t xml:space="preserve">В случае, если юридическим лицом или индивидуальным предпринимателем представлены сведения о координатах источников негативного воздействия, которые территориально не совпадают с </w:t>
      </w:r>
      <w:r w:rsidRPr="00CA4DDB">
        <w:lastRenderedPageBreak/>
        <w:t>координатами объекта НВОС (погрешность указания координат превышает 100м), или предоставлены координаты объекта НВОС, которые территориально не совпадают с адресом местонахождения объекта, такие данные следует считать</w:t>
      </w:r>
      <w:r w:rsidR="007552A5">
        <w:t xml:space="preserve"> также</w:t>
      </w:r>
      <w:r w:rsidRPr="00CA4DDB">
        <w:t xml:space="preserve"> не представленными в заявке.</w:t>
      </w:r>
    </w:p>
    <w:p w:rsidR="00AA51A1" w:rsidRPr="00CA4DDB" w:rsidRDefault="00AA51A1" w:rsidP="00AA51A1">
      <w:pPr>
        <w:autoSpaceDE w:val="0"/>
        <w:autoSpaceDN w:val="0"/>
        <w:adjustRightInd w:val="0"/>
        <w:spacing w:line="240" w:lineRule="auto"/>
        <w:ind w:firstLine="709"/>
        <w:jc w:val="both"/>
        <w:rPr>
          <w:rFonts w:ascii="Times New Roman" w:hAnsi="Times New Roman" w:cs="Times New Roman"/>
          <w:sz w:val="28"/>
          <w:szCs w:val="28"/>
        </w:rPr>
      </w:pPr>
      <w:r w:rsidRPr="00CA4DDB">
        <w:rPr>
          <w:rFonts w:ascii="Times New Roman" w:hAnsi="Times New Roman" w:cs="Times New Roman"/>
          <w:sz w:val="28"/>
          <w:szCs w:val="28"/>
        </w:rPr>
        <w:t>В указанных случаях, территориальный орган исполнительной власти субъекта Российской Федерации направляет юридическому лицу, индивидуальному предпринимателю уведомление с указанием причин отказа в течение 5 рабочих дней со дня получения заявки.</w:t>
      </w:r>
    </w:p>
    <w:p w:rsidR="00AA51A1" w:rsidRDefault="00AA51A1" w:rsidP="00AA51A1">
      <w:pPr>
        <w:pStyle w:val="ad"/>
        <w:ind w:firstLine="709"/>
        <w:rPr>
          <w:rFonts w:ascii="Times New Roman" w:hAnsi="Times New Roman"/>
          <w:sz w:val="28"/>
          <w:szCs w:val="28"/>
          <w:shd w:val="clear" w:color="auto" w:fill="FFFFFF"/>
        </w:rPr>
      </w:pPr>
    </w:p>
    <w:p w:rsidR="00AA51A1" w:rsidRDefault="00AA51A1" w:rsidP="007552A5">
      <w:pPr>
        <w:pStyle w:val="ad"/>
        <w:numPr>
          <w:ilvl w:val="0"/>
          <w:numId w:val="5"/>
        </w:numPr>
        <w:jc w:val="center"/>
        <w:rPr>
          <w:rFonts w:ascii="Times New Roman" w:hAnsi="Times New Roman"/>
          <w:b/>
          <w:sz w:val="28"/>
          <w:szCs w:val="28"/>
          <w:shd w:val="clear" w:color="auto" w:fill="FFFFFF"/>
        </w:rPr>
      </w:pPr>
      <w:r w:rsidRPr="00CA4DDB">
        <w:rPr>
          <w:rFonts w:ascii="Times New Roman" w:hAnsi="Times New Roman"/>
          <w:b/>
          <w:sz w:val="28"/>
          <w:szCs w:val="28"/>
          <w:shd w:val="clear" w:color="auto" w:fill="FFFFFF"/>
        </w:rPr>
        <w:t>Об объектах НВОС и их постановке на учет</w:t>
      </w:r>
    </w:p>
    <w:p w:rsidR="00AA51A1" w:rsidRPr="00CA4DDB" w:rsidRDefault="00AA51A1" w:rsidP="00AA51A1">
      <w:pPr>
        <w:pStyle w:val="ad"/>
        <w:ind w:left="1260"/>
        <w:rPr>
          <w:rFonts w:ascii="Times New Roman" w:hAnsi="Times New Roman"/>
          <w:b/>
          <w:sz w:val="28"/>
          <w:szCs w:val="28"/>
          <w:shd w:val="clear" w:color="auto" w:fill="FFFFFF"/>
        </w:rPr>
      </w:pPr>
    </w:p>
    <w:p w:rsidR="00AA51A1" w:rsidRPr="00CA4DDB" w:rsidRDefault="00AA51A1" w:rsidP="00AA51A1">
      <w:pPr>
        <w:pStyle w:val="ad"/>
        <w:numPr>
          <w:ilvl w:val="0"/>
          <w:numId w:val="2"/>
        </w:numPr>
        <w:rPr>
          <w:rFonts w:ascii="Times New Roman" w:hAnsi="Times New Roman"/>
          <w:b/>
          <w:sz w:val="28"/>
          <w:szCs w:val="28"/>
          <w:u w:val="single"/>
          <w:shd w:val="clear" w:color="auto" w:fill="FFFFFF"/>
        </w:rPr>
      </w:pPr>
      <w:r w:rsidRPr="00CA4DDB">
        <w:rPr>
          <w:rFonts w:ascii="Times New Roman" w:hAnsi="Times New Roman"/>
          <w:b/>
          <w:sz w:val="28"/>
          <w:szCs w:val="28"/>
          <w:u w:val="single"/>
          <w:shd w:val="clear" w:color="auto" w:fill="FFFFFF"/>
        </w:rPr>
        <w:t xml:space="preserve">Об определении объекта НВОС и его категории </w:t>
      </w:r>
    </w:p>
    <w:p w:rsidR="00AA51A1" w:rsidRPr="00CA4DDB" w:rsidRDefault="00AA51A1" w:rsidP="00AA51A1">
      <w:pPr>
        <w:pStyle w:val="ConsPlusNormal"/>
        <w:jc w:val="both"/>
        <w:rPr>
          <w:spacing w:val="-8"/>
          <w:u w:val="single"/>
        </w:rPr>
      </w:pPr>
    </w:p>
    <w:p w:rsidR="00AA51A1" w:rsidRPr="00416909" w:rsidRDefault="00AA51A1" w:rsidP="007552A5">
      <w:pPr>
        <w:pStyle w:val="ConsPlusNormal"/>
        <w:numPr>
          <w:ilvl w:val="1"/>
          <w:numId w:val="2"/>
        </w:numPr>
        <w:ind w:left="0" w:firstLine="709"/>
        <w:jc w:val="both"/>
      </w:pPr>
      <w:r w:rsidRPr="00416909">
        <w:rPr>
          <w:b/>
        </w:rPr>
        <w:t xml:space="preserve">Объект, оказывающий негативное воздействие на окружающую среду, </w:t>
      </w:r>
      <w:r w:rsidRPr="00416909">
        <w:noBreakHyphen/>
        <w:t xml:space="preserve">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(ст. 1 Закона № 7-ФЗ).</w:t>
      </w:r>
    </w:p>
    <w:p w:rsidR="00AA51A1" w:rsidRPr="00416909" w:rsidRDefault="00AA51A1" w:rsidP="007552A5">
      <w:pPr>
        <w:pStyle w:val="ConsPlusNormal"/>
        <w:ind w:firstLine="709"/>
        <w:jc w:val="both"/>
      </w:pPr>
      <w:r w:rsidRPr="00416909">
        <w:t xml:space="preserve">Юридические лица и индивидуальные предприниматели, осуществляющие хозяйственную и (или) иную деятельность, обязаны поставить на государственный учет </w:t>
      </w:r>
      <w:r w:rsidR="007552A5">
        <w:t xml:space="preserve">эксплуатируемые ими и </w:t>
      </w:r>
      <w:r w:rsidRPr="00416909">
        <w:t>принадлежащие им на установленном законом праве объекты, оказывающие негативное воздействие на окружающую среду, в порядке, установленном статьей 69.2 Закона № 7-ФЗ.</w:t>
      </w:r>
    </w:p>
    <w:p w:rsidR="00AA51A1" w:rsidRPr="00416909" w:rsidRDefault="00AA51A1" w:rsidP="00AA51A1">
      <w:pPr>
        <w:autoSpaceDE w:val="0"/>
        <w:autoSpaceDN w:val="0"/>
        <w:adjustRightInd w:val="0"/>
        <w:spacing w:line="240" w:lineRule="auto"/>
        <w:ind w:firstLine="567"/>
        <w:jc w:val="both"/>
        <w:rPr>
          <w:rFonts w:ascii="Times New Roman" w:hAnsi="Times New Roman" w:cs="Times New Roman"/>
          <w:sz w:val="28"/>
          <w:szCs w:val="28"/>
        </w:rPr>
      </w:pPr>
      <w:r w:rsidRPr="00416909">
        <w:rPr>
          <w:rFonts w:ascii="Times New Roman" w:hAnsi="Times New Roman" w:cs="Times New Roman"/>
          <w:sz w:val="28"/>
          <w:szCs w:val="28"/>
        </w:rPr>
        <w:t>Таким образом, юридические лица, индивидуальные предприниматели должны поставить на государственный учет именно те объекты НВОС, на которых они осуществляют хозяйственную и (или) иную деятельность. Для принятия решения о юридическом лице, индивидуальном предпринимателе, которое обязано поставить объект НВОС на государственный учет, необходимо, в том числе, руководствоваться информацией, регистрируемой в Едином государственном реестре прав (в соответствии с Федеральным законом от 21.07.1997 № 122-ФЗ "О государственной регистрации прав на недвижимое имущество и сделок с ним") и содержащейся в лицензиях, выданных для реализации хозяйственной и иной деятельности на объекте НВОС.</w:t>
      </w:r>
    </w:p>
    <w:p w:rsidR="00AA51A1" w:rsidRPr="00416909" w:rsidRDefault="00AA51A1" w:rsidP="00163104">
      <w:pPr>
        <w:pStyle w:val="ConsPlusNormal"/>
        <w:ind w:firstLine="709"/>
        <w:jc w:val="both"/>
      </w:pPr>
      <w:r w:rsidRPr="00163104">
        <w:rPr>
          <w:u w:val="single"/>
        </w:rPr>
        <w:t>Объект НВОС может включать несколько источников негативного воздействия</w:t>
      </w:r>
      <w:r w:rsidRPr="00416909">
        <w:t xml:space="preserve"> (в т. ч. источники выбросов, сбросов, площадки размещения отходов) и должен удовлетворять требованию территориальной связанности. В случае, если юридическое лицо, индивидуальный предприниматель осуществляют хозяйственную и (или) иную деятельность на 2 и более производственных территориях, удаленных друг от друга на значительное расстояние (в том числе находящихся в разных муниципальных образованиях) и не связанных трубопроводами, железными дорогами или иначе (технически), необходимо ставить на государственный учет два и более </w:t>
      </w:r>
      <w:r w:rsidRPr="00416909">
        <w:lastRenderedPageBreak/>
        <w:t>производственных объектов с соответствующим представлением заявки на каждый объект.</w:t>
      </w:r>
    </w:p>
    <w:p w:rsidR="00AA51A1" w:rsidRPr="00416909" w:rsidRDefault="00AA51A1" w:rsidP="00AA51A1">
      <w:pPr>
        <w:pStyle w:val="ConsPlusNormal"/>
        <w:ind w:firstLine="567"/>
        <w:jc w:val="both"/>
      </w:pPr>
      <w:r w:rsidRPr="00416909">
        <w:t>Согласно п. 19 Правил, в случае если объект расположен в пределах территории 2 и более субъектов Российской Федерации, юридическое лицо, индивидуальный предприниматель, осуществляющие на данном объекте хозяйственную и (или) иную деятельность, направляют заявку о постановке объекта на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 по месту размещения такого объекта по своему усмотрению.</w:t>
      </w:r>
    </w:p>
    <w:p w:rsidR="00AA51A1" w:rsidRDefault="00AA51A1" w:rsidP="007552A5">
      <w:pPr>
        <w:pStyle w:val="ConsPlusNormal"/>
        <w:ind w:firstLine="567"/>
        <w:jc w:val="both"/>
      </w:pPr>
      <w:r w:rsidRPr="00416909">
        <w:t>Вместе с тем, при постановке на учет объектов НВОС (особенно линейных) Росприроднадзор рекомендует определять границы объекта НВОС в рамках муниципальных образований, а не субъектов Российской Федерации в целом.</w:t>
      </w:r>
    </w:p>
    <w:p w:rsidR="00D671E2" w:rsidRPr="007552A5" w:rsidRDefault="00D671E2" w:rsidP="007552A5">
      <w:pPr>
        <w:pStyle w:val="ConsPlusNormal"/>
        <w:ind w:firstLine="567"/>
        <w:jc w:val="both"/>
      </w:pPr>
    </w:p>
    <w:p w:rsidR="007552A5" w:rsidRPr="00416909" w:rsidRDefault="007552A5" w:rsidP="00D671E2">
      <w:pPr>
        <w:pStyle w:val="ConsPlusNormal"/>
        <w:numPr>
          <w:ilvl w:val="1"/>
          <w:numId w:val="2"/>
        </w:numPr>
        <w:ind w:left="0" w:firstLine="709"/>
        <w:jc w:val="both"/>
        <w:rPr>
          <w:b/>
          <w:u w:val="single"/>
        </w:rPr>
      </w:pPr>
      <w:r w:rsidRPr="00416909">
        <w:rPr>
          <w:b/>
          <w:u w:val="single"/>
        </w:rPr>
        <w:t>Что не является объектом НВОС?</w:t>
      </w:r>
    </w:p>
    <w:p w:rsidR="00AA51A1" w:rsidRPr="00416909" w:rsidRDefault="00AA51A1" w:rsidP="00D671E2">
      <w:pPr>
        <w:pStyle w:val="ConsPlusNormal"/>
        <w:ind w:firstLine="709"/>
        <w:jc w:val="both"/>
      </w:pPr>
      <w:r w:rsidRPr="00416909">
        <w:t xml:space="preserve">Необходимо отметить, что в соответствии с данными выше определениями </w:t>
      </w:r>
      <w:r w:rsidRPr="00416909">
        <w:rPr>
          <w:u w:val="single"/>
        </w:rPr>
        <w:t>имеющиеся на балансе организации отдельные единицы оборудования не могут рассматриваться в качестве самостоятельных объектов НВОС.</w:t>
      </w:r>
      <w:r w:rsidRPr="00416909">
        <w:t xml:space="preserve"> Земельные участки к объектам НВОС также не относятся.</w:t>
      </w:r>
    </w:p>
    <w:p w:rsidR="00AA51A1" w:rsidRPr="00416909" w:rsidRDefault="00AA51A1" w:rsidP="00D671E2">
      <w:pPr>
        <w:pStyle w:val="ConsPlusNormal"/>
        <w:ind w:firstLine="709"/>
        <w:jc w:val="both"/>
        <w:rPr>
          <w:u w:val="single"/>
        </w:rPr>
      </w:pPr>
      <w:r w:rsidRPr="00416909">
        <w:t xml:space="preserve">В случае, </w:t>
      </w:r>
      <w:r w:rsidRPr="00416909">
        <w:rPr>
          <w:b/>
        </w:rPr>
        <w:t>если объект не соответствует Критериям</w:t>
      </w:r>
      <w:r w:rsidRPr="00416909">
        <w:t xml:space="preserve"> отнесения объектов, оказывающих негативное воздействие на окружающую среду, к объектам I, II, III и IV категорий, утвержденным постановлением Правительства Российской Федерации от 28.09.2015 № 1029 (далее – Критерии № 1029), </w:t>
      </w:r>
      <w:r w:rsidRPr="00416909">
        <w:rPr>
          <w:b/>
        </w:rPr>
        <w:t>такой объект не является объектом НВОС и</w:t>
      </w:r>
      <w:r w:rsidRPr="00416909">
        <w:t xml:space="preserve"> </w:t>
      </w:r>
      <w:r w:rsidRPr="00416909">
        <w:rPr>
          <w:b/>
        </w:rPr>
        <w:t>не подлежит постановке на государственный учет</w:t>
      </w:r>
      <w:r w:rsidRPr="00416909">
        <w:t xml:space="preserve"> в соответствии с положениями ст.69 Закона № 7-ФЗ.</w:t>
      </w:r>
    </w:p>
    <w:p w:rsidR="00AA51A1" w:rsidRDefault="00AA51A1" w:rsidP="00D671E2">
      <w:pPr>
        <w:pStyle w:val="ConsPlusNormal"/>
        <w:ind w:firstLine="709"/>
        <w:jc w:val="both"/>
      </w:pPr>
      <w:r w:rsidRPr="00416909">
        <w:t xml:space="preserve">Одновременно Росприроднадзор уведомляет, что </w:t>
      </w:r>
      <w:r w:rsidRPr="00416909">
        <w:rPr>
          <w:b/>
        </w:rPr>
        <w:t>вопросы исчисления и взимания платы за негативное воздействие на окружающую среду не связаны напрямую с определением объекта НВОС</w:t>
      </w:r>
      <w:r w:rsidRPr="00416909">
        <w:t>, поэтому подготовка соответствующих отчетов и внесение платы осуществляется в соответствии с п.1 ст. 16.1 Закона № 7-ФЗ и требованиями Федерального закона от 24.06.1998 № 89-ФЗ «Об отходах производства и потребления».</w:t>
      </w:r>
    </w:p>
    <w:p w:rsidR="00D671E2" w:rsidRPr="00416909" w:rsidRDefault="00D671E2" w:rsidP="00D671E2">
      <w:pPr>
        <w:pStyle w:val="ConsPlusNormal"/>
        <w:ind w:firstLine="709"/>
        <w:jc w:val="both"/>
      </w:pPr>
    </w:p>
    <w:p w:rsidR="00AA51A1" w:rsidRPr="00D671E2" w:rsidRDefault="00AA51A1" w:rsidP="00D671E2">
      <w:pPr>
        <w:pStyle w:val="ConsPlusNormal"/>
        <w:numPr>
          <w:ilvl w:val="1"/>
          <w:numId w:val="2"/>
        </w:numPr>
        <w:ind w:left="0" w:firstLine="709"/>
        <w:jc w:val="both"/>
        <w:rPr>
          <w:b/>
        </w:rPr>
      </w:pPr>
      <w:r w:rsidRPr="00D671E2">
        <w:rPr>
          <w:b/>
        </w:rPr>
        <w:t>О</w:t>
      </w:r>
      <w:r w:rsidR="00D671E2" w:rsidRPr="00D671E2">
        <w:rPr>
          <w:b/>
        </w:rPr>
        <w:t xml:space="preserve"> постановке</w:t>
      </w:r>
      <w:r w:rsidRPr="00D671E2">
        <w:rPr>
          <w:b/>
        </w:rPr>
        <w:t xml:space="preserve"> строящихся объект</w:t>
      </w:r>
      <w:r w:rsidR="00D671E2" w:rsidRPr="00D671E2">
        <w:rPr>
          <w:b/>
        </w:rPr>
        <w:t>ов</w:t>
      </w:r>
      <w:r w:rsidRPr="00D671E2">
        <w:rPr>
          <w:b/>
        </w:rPr>
        <w:t xml:space="preserve"> на государственный учет как объектов НВОС.</w:t>
      </w:r>
    </w:p>
    <w:p w:rsidR="00AA51A1" w:rsidRPr="00416909" w:rsidRDefault="00AA51A1" w:rsidP="00D671E2">
      <w:pPr>
        <w:pStyle w:val="ConsPlusNormal"/>
        <w:ind w:firstLine="709"/>
        <w:jc w:val="both"/>
      </w:pPr>
      <w:r w:rsidRPr="00416909">
        <w:t xml:space="preserve">В соответствии с действующим законодательством объекты капитального строительства подлежат постановке на государственный учет </w:t>
      </w:r>
      <w:r w:rsidRPr="00416909">
        <w:rPr>
          <w:b/>
        </w:rPr>
        <w:t>после их ввода в эксплуатацию</w:t>
      </w:r>
      <w:r w:rsidRPr="00416909">
        <w:t>.</w:t>
      </w:r>
    </w:p>
    <w:p w:rsidR="00AA51A1" w:rsidRPr="00416909" w:rsidRDefault="00AA51A1" w:rsidP="00AA51A1">
      <w:pPr>
        <w:pStyle w:val="ConsPlusNormal"/>
        <w:ind w:firstLine="567"/>
        <w:jc w:val="both"/>
      </w:pPr>
      <w:r w:rsidRPr="00416909">
        <w:t xml:space="preserve">Минприроды России обращает внимание, что при строительстве объектов необходимо соблюдение установленных законодательством природоохранных требований, включая получение разрешительной документации в области обращения с отходами и в случае осуществления выбросов, сбросов в окружающую среду, а также выполнение </w:t>
      </w:r>
      <w:r w:rsidRPr="00416909">
        <w:lastRenderedPageBreak/>
        <w:t>предусмотренных проектной документацией природоохранных мероприятий (письмо Минприроды России от 28.10.2016 № 12-50/8692-ОГ, размещено в системе Консультант Плюс).</w:t>
      </w:r>
    </w:p>
    <w:p w:rsidR="00AA51A1" w:rsidRPr="00416909" w:rsidRDefault="00AA51A1" w:rsidP="00AA51A1">
      <w:pPr>
        <w:pStyle w:val="ConsPlusNormal"/>
        <w:ind w:firstLine="567"/>
        <w:jc w:val="both"/>
      </w:pPr>
      <w:r w:rsidRPr="00416909">
        <w:t xml:space="preserve">По вопросу постановки на учет строящихся объектов и объектов, не введенных в эксплуатацию, необходимо обратить внимание, что </w:t>
      </w:r>
      <w:r w:rsidRPr="00416909">
        <w:rPr>
          <w:b/>
        </w:rPr>
        <w:t xml:space="preserve">внесение в реестр строящихся объектов и объектов, не введенных в эксплуатацию, не предусмотрено </w:t>
      </w:r>
      <w:r w:rsidRPr="00416909">
        <w:t>(письмо Росприроднадзора от 31.10.2016 № АС-09-00-36/22354 «О ведении государственного реестра объектов, оказывающих негативное воздействие на окружающую среду», размещено в системе Консультант Плюс).</w:t>
      </w:r>
    </w:p>
    <w:p w:rsidR="00AA51A1" w:rsidRPr="00416909" w:rsidRDefault="00AA51A1" w:rsidP="00AA51A1">
      <w:pPr>
        <w:pStyle w:val="ConsPlusNormal"/>
        <w:ind w:firstLine="567"/>
        <w:jc w:val="both"/>
        <w:rPr>
          <w:u w:val="single"/>
        </w:rPr>
      </w:pPr>
    </w:p>
    <w:p w:rsidR="00AA51A1" w:rsidRPr="00D671E2" w:rsidRDefault="00AA51A1" w:rsidP="00D671E2">
      <w:pPr>
        <w:pStyle w:val="ab"/>
        <w:numPr>
          <w:ilvl w:val="1"/>
          <w:numId w:val="2"/>
        </w:numPr>
        <w:spacing w:line="240" w:lineRule="auto"/>
        <w:ind w:left="0" w:right="0" w:firstLine="709"/>
        <w:jc w:val="both"/>
        <w:rPr>
          <w:rFonts w:ascii="Times New Roman" w:eastAsia="Times New Roman" w:hAnsi="Times New Roman" w:cs="Times New Roman"/>
          <w:b/>
          <w:sz w:val="28"/>
          <w:szCs w:val="28"/>
          <w:u w:val="single"/>
        </w:rPr>
      </w:pPr>
      <w:r w:rsidRPr="00D671E2">
        <w:rPr>
          <w:rFonts w:ascii="Times New Roman" w:eastAsia="Times New Roman" w:hAnsi="Times New Roman" w:cs="Times New Roman"/>
          <w:b/>
          <w:sz w:val="28"/>
          <w:szCs w:val="28"/>
          <w:u w:val="single"/>
        </w:rPr>
        <w:t>Об уровне поднадзорности.</w:t>
      </w:r>
    </w:p>
    <w:p w:rsidR="00AA51A1" w:rsidRPr="00D671E2" w:rsidRDefault="00AA51A1" w:rsidP="00D671E2">
      <w:pPr>
        <w:spacing w:line="240" w:lineRule="auto"/>
        <w:ind w:right="0" w:firstLine="709"/>
        <w:jc w:val="both"/>
        <w:rPr>
          <w:rFonts w:ascii="Times New Roman" w:eastAsia="Calibri" w:hAnsi="Times New Roman" w:cs="Times New Roman"/>
          <w:sz w:val="28"/>
          <w:szCs w:val="28"/>
        </w:rPr>
      </w:pPr>
      <w:r w:rsidRPr="00D671E2">
        <w:rPr>
          <w:rFonts w:ascii="Times New Roman" w:eastAsia="Times New Roman" w:hAnsi="Times New Roman" w:cs="Times New Roman"/>
          <w:sz w:val="28"/>
          <w:szCs w:val="28"/>
        </w:rPr>
        <w:t>Уровень поднадзорности объекта НВОС</w:t>
      </w:r>
      <w:r w:rsidR="00D671E2" w:rsidRPr="00D671E2">
        <w:rPr>
          <w:rFonts w:ascii="Times New Roman" w:eastAsia="Times New Roman" w:hAnsi="Times New Roman" w:cs="Times New Roman"/>
          <w:sz w:val="28"/>
          <w:szCs w:val="28"/>
        </w:rPr>
        <w:t xml:space="preserve"> (федеральный или региональный)</w:t>
      </w:r>
      <w:r w:rsidRPr="00D671E2">
        <w:rPr>
          <w:rFonts w:ascii="Times New Roman" w:eastAsia="Times New Roman" w:hAnsi="Times New Roman" w:cs="Times New Roman"/>
          <w:sz w:val="28"/>
          <w:szCs w:val="28"/>
        </w:rPr>
        <w:t xml:space="preserve">, определяется согласно </w:t>
      </w:r>
      <w:r w:rsidRPr="00D671E2">
        <w:rPr>
          <w:rFonts w:ascii="Times New Roman" w:eastAsia="Calibri" w:hAnsi="Times New Roman" w:cs="Times New Roman"/>
          <w:sz w:val="28"/>
          <w:szCs w:val="28"/>
        </w:rPr>
        <w:t>Критериям № 903.</w:t>
      </w:r>
    </w:p>
    <w:p w:rsidR="00AA51A1" w:rsidRPr="00D671E2" w:rsidRDefault="00AA51A1" w:rsidP="00D671E2">
      <w:pPr>
        <w:spacing w:line="240" w:lineRule="auto"/>
        <w:ind w:firstLine="709"/>
        <w:jc w:val="both"/>
        <w:rPr>
          <w:rFonts w:ascii="Times New Roman" w:eastAsia="Times New Roman" w:hAnsi="Times New Roman" w:cs="Times New Roman"/>
          <w:sz w:val="28"/>
          <w:szCs w:val="28"/>
        </w:rPr>
      </w:pPr>
      <w:r w:rsidRPr="00D671E2">
        <w:rPr>
          <w:rFonts w:ascii="Times New Roman" w:eastAsia="Calibri" w:hAnsi="Times New Roman" w:cs="Times New Roman"/>
          <w:sz w:val="28"/>
          <w:szCs w:val="28"/>
        </w:rPr>
        <w:t xml:space="preserve">Таким образом, объект относящийся к </w:t>
      </w:r>
      <w:r w:rsidRPr="00D671E2">
        <w:rPr>
          <w:rFonts w:ascii="Times New Roman" w:eastAsia="Calibri" w:hAnsi="Times New Roman" w:cs="Times New Roman"/>
          <w:sz w:val="28"/>
          <w:szCs w:val="28"/>
          <w:lang w:val="en-US"/>
        </w:rPr>
        <w:t>IV</w:t>
      </w:r>
      <w:r w:rsidRPr="00D671E2">
        <w:rPr>
          <w:rFonts w:ascii="Times New Roman" w:eastAsia="Calibri" w:hAnsi="Times New Roman" w:cs="Times New Roman"/>
          <w:sz w:val="28"/>
          <w:szCs w:val="28"/>
        </w:rPr>
        <w:t xml:space="preserve"> категории объекта НВОС</w:t>
      </w:r>
      <w:r w:rsidR="00D671E2">
        <w:rPr>
          <w:rFonts w:ascii="Times New Roman" w:eastAsia="Calibri" w:hAnsi="Times New Roman" w:cs="Times New Roman"/>
          <w:sz w:val="28"/>
          <w:szCs w:val="28"/>
        </w:rPr>
        <w:t xml:space="preserve"> (согласно Критериям № 1029)</w:t>
      </w:r>
      <w:r w:rsidRPr="00D671E2">
        <w:rPr>
          <w:rFonts w:ascii="Times New Roman" w:eastAsia="Calibri" w:hAnsi="Times New Roman" w:cs="Times New Roman"/>
          <w:sz w:val="28"/>
          <w:szCs w:val="28"/>
        </w:rPr>
        <w:t xml:space="preserve">, но соответствующий хотя бы одному из </w:t>
      </w:r>
      <w:r w:rsidR="00D671E2">
        <w:rPr>
          <w:rFonts w:ascii="Times New Roman" w:eastAsia="Calibri" w:hAnsi="Times New Roman" w:cs="Times New Roman"/>
          <w:sz w:val="28"/>
          <w:szCs w:val="28"/>
        </w:rPr>
        <w:t>К</w:t>
      </w:r>
      <w:r w:rsidRPr="00D671E2">
        <w:rPr>
          <w:rFonts w:ascii="Times New Roman" w:eastAsia="Calibri" w:hAnsi="Times New Roman" w:cs="Times New Roman"/>
          <w:sz w:val="28"/>
          <w:szCs w:val="28"/>
        </w:rPr>
        <w:t>ритериев № 903, является объектом федерального государственного экологического надзора и подлежит постановке на государственный учет соответствующим территориальным органом Росприроднадзора. Исключение составляет соответствие объекта пункту 3"б" Критериев № 903, так как объектом земельных отношений является собственно земельный участок, который не является объектом НВОС (</w:t>
      </w:r>
      <w:proofErr w:type="spellStart"/>
      <w:r w:rsidRPr="00D671E2">
        <w:rPr>
          <w:rFonts w:ascii="Times New Roman" w:eastAsia="Calibri" w:hAnsi="Times New Roman" w:cs="Times New Roman"/>
          <w:sz w:val="28"/>
          <w:szCs w:val="28"/>
        </w:rPr>
        <w:t>см.выше</w:t>
      </w:r>
      <w:proofErr w:type="spellEnd"/>
      <w:r w:rsidRPr="00D671E2">
        <w:rPr>
          <w:rFonts w:ascii="Times New Roman" w:eastAsia="Calibri" w:hAnsi="Times New Roman" w:cs="Times New Roman"/>
          <w:sz w:val="28"/>
          <w:szCs w:val="28"/>
        </w:rPr>
        <w:t>).</w:t>
      </w:r>
    </w:p>
    <w:p w:rsidR="00AA51A1" w:rsidRPr="00D671E2" w:rsidRDefault="00AA51A1" w:rsidP="00D671E2">
      <w:pPr>
        <w:pStyle w:val="ab"/>
        <w:spacing w:line="240" w:lineRule="auto"/>
        <w:ind w:left="0" w:right="0" w:firstLine="709"/>
        <w:jc w:val="both"/>
        <w:rPr>
          <w:rFonts w:ascii="Times New Roman" w:eastAsia="Calibri" w:hAnsi="Times New Roman" w:cs="Times New Roman"/>
          <w:sz w:val="28"/>
          <w:szCs w:val="28"/>
        </w:rPr>
      </w:pPr>
      <w:r w:rsidRPr="00D671E2">
        <w:rPr>
          <w:rFonts w:ascii="Times New Roman" w:eastAsia="Calibri" w:hAnsi="Times New Roman" w:cs="Times New Roman"/>
          <w:sz w:val="28"/>
          <w:szCs w:val="28"/>
        </w:rPr>
        <w:t>Учитывая, что Постановление № 903 имеет большую юридическую силу, чем приказы Минприроды России об утверждении перечней объектов, оказывающих негативное воздействие на окружающую среду и подлежащие федеральному государственному надзору, при определении органа исполнительной власти, уполномоченного на постановку на учет объектов НВОС, необходимо руководствоваться именно Постановлением № 903.</w:t>
      </w:r>
    </w:p>
    <w:p w:rsidR="00AA51A1" w:rsidRPr="008C1036" w:rsidRDefault="008C1036" w:rsidP="00AA51A1">
      <w:pPr>
        <w:spacing w:line="240" w:lineRule="auto"/>
        <w:ind w:firstLine="567"/>
        <w:jc w:val="both"/>
        <w:rPr>
          <w:rFonts w:ascii="Times New Roman" w:eastAsia="Times New Roman" w:hAnsi="Times New Roman" w:cs="Times New Roman"/>
          <w:sz w:val="28"/>
          <w:szCs w:val="28"/>
        </w:rPr>
      </w:pPr>
      <w:r w:rsidRPr="008C1036">
        <w:rPr>
          <w:rFonts w:ascii="Times New Roman" w:eastAsia="Times New Roman" w:hAnsi="Times New Roman" w:cs="Times New Roman"/>
          <w:sz w:val="28"/>
          <w:szCs w:val="28"/>
          <w:u w:val="single"/>
        </w:rPr>
        <w:t xml:space="preserve">Обращаем внимание, </w:t>
      </w:r>
      <w:r>
        <w:rPr>
          <w:rFonts w:ascii="Times New Roman" w:eastAsia="Times New Roman" w:hAnsi="Times New Roman" w:cs="Times New Roman"/>
          <w:sz w:val="28"/>
          <w:szCs w:val="28"/>
        </w:rPr>
        <w:t xml:space="preserve">что категорирование и определение уровня поднадзорности предусмотрено для объектов НВОС, а не для юридических лиц и индивидуальных предпринимателей в целом. В связи с изложенным, </w:t>
      </w:r>
      <w:r w:rsidRPr="008C1036">
        <w:rPr>
          <w:rFonts w:ascii="Times New Roman" w:eastAsia="Times New Roman" w:hAnsi="Times New Roman" w:cs="Times New Roman"/>
          <w:sz w:val="28"/>
          <w:szCs w:val="28"/>
          <w:u w:val="single"/>
        </w:rPr>
        <w:t xml:space="preserve">одним юридическим лицом или индивидуальным предпринимателем могут эксплуатироваться объекты НВОС разного уровня надзора и </w:t>
      </w:r>
      <w:r>
        <w:rPr>
          <w:rFonts w:ascii="Times New Roman" w:eastAsia="Times New Roman" w:hAnsi="Times New Roman" w:cs="Times New Roman"/>
          <w:sz w:val="28"/>
          <w:szCs w:val="28"/>
          <w:u w:val="single"/>
        </w:rPr>
        <w:t xml:space="preserve">разных </w:t>
      </w:r>
      <w:r w:rsidRPr="008C1036">
        <w:rPr>
          <w:rFonts w:ascii="Times New Roman" w:eastAsia="Times New Roman" w:hAnsi="Times New Roman" w:cs="Times New Roman"/>
          <w:sz w:val="28"/>
          <w:szCs w:val="28"/>
          <w:u w:val="single"/>
        </w:rPr>
        <w:t>категорий</w:t>
      </w:r>
      <w:r>
        <w:rPr>
          <w:rFonts w:ascii="Times New Roman" w:eastAsia="Times New Roman" w:hAnsi="Times New Roman" w:cs="Times New Roman"/>
          <w:sz w:val="28"/>
          <w:szCs w:val="28"/>
        </w:rPr>
        <w:t>.</w:t>
      </w:r>
    </w:p>
    <w:p w:rsidR="008C1036" w:rsidRPr="00416909" w:rsidRDefault="008C1036" w:rsidP="00AA51A1">
      <w:pPr>
        <w:spacing w:line="240" w:lineRule="auto"/>
        <w:ind w:firstLine="567"/>
        <w:jc w:val="both"/>
        <w:rPr>
          <w:rFonts w:ascii="Times New Roman" w:eastAsia="Times New Roman" w:hAnsi="Times New Roman" w:cs="Times New Roman"/>
          <w:b/>
          <w:sz w:val="28"/>
          <w:szCs w:val="28"/>
          <w:u w:val="single"/>
        </w:rPr>
      </w:pPr>
    </w:p>
    <w:p w:rsidR="00AA51A1" w:rsidRPr="00C07045" w:rsidRDefault="00AA51A1" w:rsidP="00C07045">
      <w:pPr>
        <w:pStyle w:val="ab"/>
        <w:numPr>
          <w:ilvl w:val="1"/>
          <w:numId w:val="2"/>
        </w:numPr>
        <w:spacing w:line="240" w:lineRule="auto"/>
        <w:ind w:left="0" w:right="0" w:firstLine="709"/>
        <w:jc w:val="both"/>
        <w:rPr>
          <w:rFonts w:ascii="Times New Roman" w:eastAsia="Times New Roman" w:hAnsi="Times New Roman" w:cs="Times New Roman"/>
          <w:b/>
          <w:sz w:val="28"/>
          <w:szCs w:val="28"/>
          <w:u w:val="single"/>
        </w:rPr>
      </w:pPr>
      <w:r w:rsidRPr="00C07045">
        <w:rPr>
          <w:rFonts w:ascii="Times New Roman" w:eastAsia="Times New Roman" w:hAnsi="Times New Roman" w:cs="Times New Roman"/>
          <w:b/>
          <w:sz w:val="28"/>
          <w:szCs w:val="28"/>
          <w:u w:val="single"/>
        </w:rPr>
        <w:t>Некоторые вопросы категорирования объектов НВОС по Критериям № 1029.</w:t>
      </w:r>
    </w:p>
    <w:p w:rsidR="00AA51A1" w:rsidRPr="00C07045" w:rsidRDefault="00AA51A1" w:rsidP="00C07045">
      <w:pPr>
        <w:pStyle w:val="ConsPlusNormal"/>
        <w:numPr>
          <w:ilvl w:val="2"/>
          <w:numId w:val="2"/>
        </w:numPr>
        <w:ind w:left="0" w:firstLine="709"/>
        <w:jc w:val="both"/>
      </w:pPr>
      <w:r w:rsidRPr="00C07045">
        <w:t>В соответствии с п. 24 Правил: «В случае если объект соответствует нескольким критериям, на основании которых он может быть отнесен одновременно к объектам I, II, III и (или) IV категории, объекту присваивается категория, соответствующая категории по наибольшему уровню негативного воздействия на окружающую среду».</w:t>
      </w:r>
    </w:p>
    <w:p w:rsidR="00AA51A1" w:rsidRPr="00ED3CE7" w:rsidRDefault="00AA51A1" w:rsidP="00ED3CE7">
      <w:pPr>
        <w:pStyle w:val="ConsPlusNormal"/>
        <w:ind w:firstLine="709"/>
        <w:jc w:val="both"/>
      </w:pPr>
      <w:r w:rsidRPr="00C07045">
        <w:t>Определение категории объекта НВОС осуществляется при его постановке юридическим лицом, индивидуальным предпринимателем на гос</w:t>
      </w:r>
      <w:r w:rsidRPr="00ED3CE7">
        <w:t xml:space="preserve">ударственный учет в государственный реестр объектов, оказывающих </w:t>
      </w:r>
      <w:r w:rsidRPr="00ED3CE7">
        <w:lastRenderedPageBreak/>
        <w:t>негативное воздействие на окружающую среду, в порядке, установленном Законом № 7-ФЗ (статьи 69 и 69.2) и Правилами. Категория может быть изменена на этапе рассмотрения заявки.</w:t>
      </w:r>
    </w:p>
    <w:p w:rsidR="000E4898" w:rsidRDefault="00C07045" w:rsidP="00ED3CE7">
      <w:pPr>
        <w:pStyle w:val="ab"/>
        <w:numPr>
          <w:ilvl w:val="2"/>
          <w:numId w:val="2"/>
        </w:numPr>
        <w:spacing w:line="240" w:lineRule="auto"/>
        <w:ind w:left="0" w:firstLine="709"/>
        <w:jc w:val="both"/>
        <w:rPr>
          <w:rFonts w:ascii="Times New Roman" w:eastAsia="Calibri" w:hAnsi="Times New Roman" w:cs="Times New Roman"/>
          <w:b/>
          <w:sz w:val="28"/>
          <w:szCs w:val="28"/>
        </w:rPr>
      </w:pPr>
      <w:r w:rsidRPr="00ED3CE7">
        <w:rPr>
          <w:rFonts w:ascii="Times New Roman" w:eastAsia="Calibri" w:hAnsi="Times New Roman" w:cs="Times New Roman"/>
          <w:sz w:val="28"/>
          <w:szCs w:val="28"/>
        </w:rPr>
        <w:t xml:space="preserve">Учитывая, что объекты НВОС </w:t>
      </w:r>
      <w:r w:rsidRPr="00ED3CE7">
        <w:rPr>
          <w:rFonts w:ascii="Times New Roman" w:hAnsi="Times New Roman" w:cs="Times New Roman"/>
          <w:sz w:val="28"/>
          <w:szCs w:val="28"/>
          <w:lang w:val="en-US"/>
        </w:rPr>
        <w:t>III</w:t>
      </w:r>
      <w:r w:rsidRPr="00ED3CE7">
        <w:rPr>
          <w:rFonts w:ascii="Times New Roman" w:eastAsia="Calibri" w:hAnsi="Times New Roman" w:cs="Times New Roman"/>
          <w:sz w:val="28"/>
          <w:szCs w:val="28"/>
        </w:rPr>
        <w:t xml:space="preserve">-ей категории в соответствии с положениями Законом № 7-ФЗ представляют большую опасность для окружающей среды, чем объекты </w:t>
      </w:r>
      <w:r w:rsidRPr="00ED3CE7">
        <w:rPr>
          <w:rFonts w:ascii="Times New Roman" w:eastAsia="Calibri" w:hAnsi="Times New Roman" w:cs="Times New Roman"/>
          <w:sz w:val="28"/>
          <w:szCs w:val="28"/>
          <w:lang w:val="en-US"/>
        </w:rPr>
        <w:t>IV</w:t>
      </w:r>
      <w:r w:rsidRPr="00ED3CE7">
        <w:rPr>
          <w:rFonts w:ascii="Times New Roman" w:eastAsia="Calibri" w:hAnsi="Times New Roman" w:cs="Times New Roman"/>
          <w:sz w:val="28"/>
          <w:szCs w:val="28"/>
        </w:rPr>
        <w:t xml:space="preserve">-ой категории, </w:t>
      </w:r>
      <w:r w:rsidRPr="00ED3CE7">
        <w:rPr>
          <w:rFonts w:ascii="Times New Roman" w:eastAsia="Calibri" w:hAnsi="Times New Roman" w:cs="Times New Roman"/>
          <w:b/>
          <w:sz w:val="28"/>
          <w:szCs w:val="28"/>
        </w:rPr>
        <w:t xml:space="preserve">признаком отнесения объекта к </w:t>
      </w:r>
      <w:r w:rsidRPr="00ED3CE7">
        <w:rPr>
          <w:rFonts w:ascii="Times New Roman" w:eastAsia="Calibri" w:hAnsi="Times New Roman" w:cs="Times New Roman"/>
          <w:b/>
          <w:sz w:val="28"/>
          <w:szCs w:val="28"/>
          <w:lang w:val="en-US"/>
        </w:rPr>
        <w:t>III</w:t>
      </w:r>
      <w:r w:rsidRPr="00ED3CE7">
        <w:rPr>
          <w:rFonts w:ascii="Times New Roman" w:eastAsia="Calibri" w:hAnsi="Times New Roman" w:cs="Times New Roman"/>
          <w:b/>
          <w:sz w:val="28"/>
          <w:szCs w:val="28"/>
        </w:rPr>
        <w:t xml:space="preserve">-ей категории является </w:t>
      </w:r>
      <w:r w:rsidRPr="00ED3CE7">
        <w:rPr>
          <w:rFonts w:ascii="Times New Roman" w:eastAsia="Calibri" w:hAnsi="Times New Roman" w:cs="Times New Roman"/>
          <w:b/>
          <w:sz w:val="28"/>
          <w:szCs w:val="28"/>
          <w:u w:val="single"/>
        </w:rPr>
        <w:t>превышение</w:t>
      </w:r>
      <w:r w:rsidRPr="00ED3CE7">
        <w:rPr>
          <w:rFonts w:ascii="Times New Roman" w:eastAsia="Calibri" w:hAnsi="Times New Roman" w:cs="Times New Roman"/>
          <w:b/>
          <w:sz w:val="28"/>
          <w:szCs w:val="28"/>
        </w:rPr>
        <w:t xml:space="preserve"> уровней негативного воздействия, указанных в разделе </w:t>
      </w:r>
      <w:r w:rsidRPr="00ED3CE7">
        <w:rPr>
          <w:rFonts w:ascii="Times New Roman" w:eastAsia="Calibri" w:hAnsi="Times New Roman" w:cs="Times New Roman"/>
          <w:b/>
          <w:sz w:val="28"/>
          <w:szCs w:val="28"/>
          <w:lang w:val="en-US"/>
        </w:rPr>
        <w:t>IV</w:t>
      </w:r>
      <w:r w:rsidRPr="00ED3CE7">
        <w:rPr>
          <w:rFonts w:ascii="Times New Roman" w:eastAsia="Calibri" w:hAnsi="Times New Roman" w:cs="Times New Roman"/>
          <w:b/>
          <w:sz w:val="28"/>
          <w:szCs w:val="28"/>
        </w:rPr>
        <w:t xml:space="preserve"> Критериев.</w:t>
      </w:r>
    </w:p>
    <w:p w:rsidR="000E7C3C" w:rsidRPr="00ED3CE7" w:rsidRDefault="000E7C3C" w:rsidP="000E7C3C">
      <w:pPr>
        <w:pStyle w:val="ab"/>
        <w:spacing w:line="240" w:lineRule="auto"/>
        <w:ind w:left="709"/>
        <w:jc w:val="both"/>
        <w:rPr>
          <w:rFonts w:ascii="Times New Roman" w:eastAsia="Calibri" w:hAnsi="Times New Roman" w:cs="Times New Roman"/>
          <w:b/>
          <w:sz w:val="28"/>
          <w:szCs w:val="28"/>
        </w:rPr>
      </w:pPr>
    </w:p>
    <w:p w:rsidR="00C07045" w:rsidRPr="00ED3CE7" w:rsidRDefault="00D671E2" w:rsidP="00ED3CE7">
      <w:pPr>
        <w:pStyle w:val="ab"/>
        <w:numPr>
          <w:ilvl w:val="2"/>
          <w:numId w:val="2"/>
        </w:numPr>
        <w:spacing w:line="240" w:lineRule="auto"/>
        <w:ind w:left="0" w:right="0" w:firstLine="709"/>
        <w:jc w:val="both"/>
        <w:rPr>
          <w:rFonts w:ascii="Times New Roman" w:eastAsia="Calibri" w:hAnsi="Times New Roman" w:cs="Times New Roman"/>
          <w:sz w:val="28"/>
          <w:szCs w:val="28"/>
          <w:u w:val="single"/>
        </w:rPr>
      </w:pPr>
      <w:r w:rsidRPr="00ED3CE7">
        <w:rPr>
          <w:rFonts w:ascii="Times New Roman" w:eastAsia="Calibri" w:hAnsi="Times New Roman" w:cs="Times New Roman"/>
          <w:sz w:val="28"/>
          <w:szCs w:val="28"/>
          <w:u w:val="single"/>
        </w:rPr>
        <w:t>О применении под</w:t>
      </w:r>
      <w:r w:rsidR="00B85E66">
        <w:rPr>
          <w:rFonts w:ascii="Times New Roman" w:eastAsia="Calibri" w:hAnsi="Times New Roman" w:cs="Times New Roman"/>
          <w:sz w:val="28"/>
          <w:szCs w:val="28"/>
          <w:u w:val="single"/>
        </w:rPr>
        <w:t xml:space="preserve">п. </w:t>
      </w:r>
      <w:r w:rsidRPr="00ED3CE7">
        <w:rPr>
          <w:rFonts w:ascii="Times New Roman" w:eastAsia="Calibri" w:hAnsi="Times New Roman" w:cs="Times New Roman"/>
          <w:sz w:val="28"/>
          <w:szCs w:val="28"/>
          <w:u w:val="single"/>
        </w:rPr>
        <w:t xml:space="preserve">«а» </w:t>
      </w:r>
      <w:r w:rsidR="00B85E66">
        <w:rPr>
          <w:rFonts w:ascii="Times New Roman" w:eastAsia="Calibri" w:hAnsi="Times New Roman" w:cs="Times New Roman"/>
          <w:sz w:val="28"/>
          <w:szCs w:val="28"/>
          <w:u w:val="single"/>
        </w:rPr>
        <w:t xml:space="preserve">п. </w:t>
      </w:r>
      <w:r w:rsidRPr="00ED3CE7">
        <w:rPr>
          <w:rFonts w:ascii="Times New Roman" w:eastAsia="Calibri" w:hAnsi="Times New Roman" w:cs="Times New Roman"/>
          <w:sz w:val="28"/>
          <w:szCs w:val="28"/>
          <w:u w:val="single"/>
        </w:rPr>
        <w:t>6</w:t>
      </w:r>
      <w:r w:rsidR="00C07045" w:rsidRPr="00ED3CE7">
        <w:rPr>
          <w:rFonts w:ascii="Times New Roman" w:eastAsia="Calibri" w:hAnsi="Times New Roman" w:cs="Times New Roman"/>
          <w:sz w:val="28"/>
          <w:szCs w:val="28"/>
          <w:u w:val="single"/>
        </w:rPr>
        <w:t xml:space="preserve"> Критериев № 1029</w:t>
      </w:r>
      <w:r w:rsidRPr="00ED3CE7">
        <w:rPr>
          <w:rFonts w:ascii="Times New Roman" w:eastAsia="Calibri" w:hAnsi="Times New Roman" w:cs="Times New Roman"/>
          <w:sz w:val="28"/>
          <w:szCs w:val="28"/>
          <w:u w:val="single"/>
        </w:rPr>
        <w:t xml:space="preserve"> </w:t>
      </w:r>
    </w:p>
    <w:p w:rsidR="00C07045" w:rsidRPr="00ED3CE7" w:rsidRDefault="00D671E2" w:rsidP="00ED3CE7">
      <w:pPr>
        <w:pStyle w:val="ab"/>
        <w:spacing w:line="240" w:lineRule="auto"/>
        <w:ind w:left="0" w:right="0" w:firstLine="709"/>
        <w:jc w:val="both"/>
        <w:rPr>
          <w:rFonts w:ascii="Times New Roman" w:hAnsi="Times New Roman" w:cs="Times New Roman"/>
          <w:sz w:val="28"/>
          <w:szCs w:val="28"/>
        </w:rPr>
      </w:pPr>
      <w:r w:rsidRPr="00ED3CE7">
        <w:rPr>
          <w:rFonts w:ascii="Times New Roman" w:hAnsi="Times New Roman" w:cs="Times New Roman"/>
          <w:sz w:val="28"/>
          <w:szCs w:val="28"/>
        </w:rPr>
        <w:t xml:space="preserve">Перечень загрязняющих веществ, в отношении которых применяются меры государственного регулирования в области охраны окружающей среды (далее – Перечень ЗВ) утверждены распоряжением Правительства Российской Федерации от 08.07.2015 № 1316-р. </w:t>
      </w:r>
    </w:p>
    <w:p w:rsidR="00D671E2" w:rsidRPr="00ED3CE7" w:rsidRDefault="00D671E2" w:rsidP="00ED3CE7">
      <w:pPr>
        <w:pStyle w:val="ab"/>
        <w:spacing w:line="240" w:lineRule="auto"/>
        <w:ind w:left="0" w:right="0" w:firstLine="709"/>
        <w:jc w:val="both"/>
        <w:rPr>
          <w:rFonts w:ascii="Times New Roman" w:eastAsia="Calibri" w:hAnsi="Times New Roman" w:cs="Times New Roman"/>
          <w:sz w:val="28"/>
          <w:szCs w:val="28"/>
        </w:rPr>
      </w:pPr>
      <w:r w:rsidRPr="00ED3CE7">
        <w:rPr>
          <w:rFonts w:ascii="Times New Roman" w:hAnsi="Times New Roman" w:cs="Times New Roman"/>
          <w:sz w:val="28"/>
          <w:szCs w:val="28"/>
        </w:rPr>
        <w:t xml:space="preserve">Классы опасности загрязняющих веществ установлены постановление Главного государственного санитарного врача Российской Федерации  от 30.05.2003  № 114 "О введении в действие ГН 2.1.6.1338-03", в том числе для </w:t>
      </w:r>
      <w:proofErr w:type="spellStart"/>
      <w:r w:rsidRPr="00ED3CE7">
        <w:rPr>
          <w:rFonts w:ascii="Times New Roman" w:hAnsi="Times New Roman" w:cs="Times New Roman"/>
          <w:sz w:val="28"/>
          <w:szCs w:val="28"/>
        </w:rPr>
        <w:t>бенз</w:t>
      </w:r>
      <w:proofErr w:type="spellEnd"/>
      <w:r w:rsidRPr="00ED3CE7">
        <w:rPr>
          <w:rFonts w:ascii="Times New Roman" w:hAnsi="Times New Roman" w:cs="Times New Roman"/>
          <w:sz w:val="28"/>
          <w:szCs w:val="28"/>
        </w:rPr>
        <w:t>/а/</w:t>
      </w:r>
      <w:proofErr w:type="spellStart"/>
      <w:r w:rsidRPr="00ED3CE7">
        <w:rPr>
          <w:rFonts w:ascii="Times New Roman" w:hAnsi="Times New Roman" w:cs="Times New Roman"/>
          <w:sz w:val="28"/>
          <w:szCs w:val="28"/>
        </w:rPr>
        <w:t>пирена</w:t>
      </w:r>
      <w:proofErr w:type="spellEnd"/>
      <w:r w:rsidRPr="00ED3CE7">
        <w:rPr>
          <w:rFonts w:ascii="Times New Roman" w:hAnsi="Times New Roman" w:cs="Times New Roman"/>
          <w:sz w:val="28"/>
          <w:szCs w:val="28"/>
        </w:rPr>
        <w:t xml:space="preserve"> установлен </w:t>
      </w:r>
      <w:r w:rsidRPr="00ED3CE7">
        <w:rPr>
          <w:rFonts w:ascii="Times New Roman" w:hAnsi="Times New Roman" w:cs="Times New Roman"/>
          <w:sz w:val="28"/>
          <w:szCs w:val="28"/>
          <w:lang w:val="en-US"/>
        </w:rPr>
        <w:t>I</w:t>
      </w:r>
      <w:r w:rsidRPr="00ED3CE7">
        <w:rPr>
          <w:rFonts w:ascii="Times New Roman" w:hAnsi="Times New Roman" w:cs="Times New Roman"/>
          <w:sz w:val="28"/>
          <w:szCs w:val="28"/>
        </w:rPr>
        <w:t xml:space="preserve"> класс опасности. </w:t>
      </w:r>
    </w:p>
    <w:p w:rsidR="00D671E2" w:rsidRPr="00ED3CE7" w:rsidRDefault="00D671E2" w:rsidP="00ED3CE7">
      <w:pPr>
        <w:pStyle w:val="ab"/>
        <w:spacing w:line="240" w:lineRule="auto"/>
        <w:ind w:left="0" w:firstLine="709"/>
        <w:jc w:val="both"/>
        <w:rPr>
          <w:rFonts w:ascii="Times New Roman" w:hAnsi="Times New Roman" w:cs="Times New Roman"/>
          <w:sz w:val="28"/>
          <w:szCs w:val="28"/>
        </w:rPr>
      </w:pPr>
      <w:r w:rsidRPr="00ED3CE7">
        <w:rPr>
          <w:rFonts w:ascii="Times New Roman" w:hAnsi="Times New Roman" w:cs="Times New Roman"/>
          <w:sz w:val="28"/>
          <w:szCs w:val="28"/>
        </w:rPr>
        <w:t xml:space="preserve">Данное загрязняющее вещество </w:t>
      </w:r>
      <w:r w:rsidRPr="00ED3CE7">
        <w:rPr>
          <w:rFonts w:ascii="Times New Roman" w:hAnsi="Times New Roman" w:cs="Times New Roman"/>
          <w:sz w:val="28"/>
          <w:szCs w:val="28"/>
          <w:shd w:val="clear" w:color="auto" w:fill="FFFFFF"/>
        </w:rPr>
        <w:t>образуется при сгорании углеводородного жидкого, твёрдого и газообразного топлива, таким образом, в случае эксплуатации юридическим лицом или индивидуальным предпринимателем отопительного котла минимальной мощности, не смотря на отсутствие на объекте иных источников выбросов и сбросов, данн</w:t>
      </w:r>
      <w:r w:rsidR="00C07045" w:rsidRPr="00ED3CE7">
        <w:rPr>
          <w:rFonts w:ascii="Times New Roman" w:hAnsi="Times New Roman" w:cs="Times New Roman"/>
          <w:sz w:val="28"/>
          <w:szCs w:val="28"/>
          <w:shd w:val="clear" w:color="auto" w:fill="FFFFFF"/>
        </w:rPr>
        <w:t>ый объект</w:t>
      </w:r>
      <w:r w:rsidRPr="00ED3CE7">
        <w:rPr>
          <w:rFonts w:ascii="Times New Roman" w:hAnsi="Times New Roman" w:cs="Times New Roman"/>
          <w:sz w:val="28"/>
          <w:szCs w:val="28"/>
          <w:shd w:val="clear" w:color="auto" w:fill="FFFFFF"/>
        </w:rPr>
        <w:t xml:space="preserve"> с</w:t>
      </w:r>
      <w:r w:rsidR="00C07045" w:rsidRPr="00ED3CE7">
        <w:rPr>
          <w:rFonts w:ascii="Times New Roman" w:hAnsi="Times New Roman" w:cs="Times New Roman"/>
          <w:sz w:val="28"/>
          <w:szCs w:val="28"/>
          <w:shd w:val="clear" w:color="auto" w:fill="FFFFFF"/>
        </w:rPr>
        <w:t>оответствует</w:t>
      </w:r>
      <w:r w:rsidRPr="00ED3CE7">
        <w:rPr>
          <w:rFonts w:ascii="Times New Roman" w:hAnsi="Times New Roman" w:cs="Times New Roman"/>
          <w:sz w:val="28"/>
          <w:szCs w:val="28"/>
          <w:shd w:val="clear" w:color="auto" w:fill="FFFFFF"/>
        </w:rPr>
        <w:t xml:space="preserve"> </w:t>
      </w:r>
      <w:r w:rsidR="00C07045" w:rsidRPr="00ED3CE7">
        <w:rPr>
          <w:rFonts w:ascii="Times New Roman" w:hAnsi="Times New Roman" w:cs="Times New Roman"/>
          <w:sz w:val="28"/>
          <w:szCs w:val="28"/>
          <w:shd w:val="clear" w:color="auto" w:fill="FFFFFF"/>
          <w:lang w:val="en-US"/>
        </w:rPr>
        <w:t>III</w:t>
      </w:r>
      <w:r w:rsidR="00C07045" w:rsidRPr="00ED3CE7">
        <w:rPr>
          <w:rFonts w:ascii="Times New Roman" w:hAnsi="Times New Roman" w:cs="Times New Roman"/>
          <w:sz w:val="28"/>
          <w:szCs w:val="28"/>
          <w:shd w:val="clear" w:color="auto" w:fill="FFFFFF"/>
        </w:rPr>
        <w:t xml:space="preserve"> категория объекта НВОС </w:t>
      </w:r>
      <w:r w:rsidRPr="00ED3CE7">
        <w:rPr>
          <w:rFonts w:ascii="Times New Roman" w:hAnsi="Times New Roman" w:cs="Times New Roman"/>
          <w:sz w:val="28"/>
          <w:szCs w:val="28"/>
          <w:shd w:val="clear" w:color="auto" w:fill="FFFFFF"/>
        </w:rPr>
        <w:t>Критери</w:t>
      </w:r>
      <w:r w:rsidR="00C07045" w:rsidRPr="00ED3CE7">
        <w:rPr>
          <w:rFonts w:ascii="Times New Roman" w:hAnsi="Times New Roman" w:cs="Times New Roman"/>
          <w:sz w:val="28"/>
          <w:szCs w:val="28"/>
          <w:shd w:val="clear" w:color="auto" w:fill="FFFFFF"/>
        </w:rPr>
        <w:t>ев № 1029.</w:t>
      </w:r>
      <w:r w:rsidRPr="00ED3CE7">
        <w:rPr>
          <w:rFonts w:ascii="Times New Roman" w:hAnsi="Times New Roman" w:cs="Times New Roman"/>
          <w:sz w:val="28"/>
          <w:szCs w:val="28"/>
          <w:shd w:val="clear" w:color="auto" w:fill="FFFFFF"/>
        </w:rPr>
        <w:t xml:space="preserve"> </w:t>
      </w:r>
    </w:p>
    <w:p w:rsidR="00326BA8" w:rsidRDefault="00D671E2" w:rsidP="00ED3CE7">
      <w:pPr>
        <w:pStyle w:val="ab"/>
        <w:autoSpaceDE w:val="0"/>
        <w:autoSpaceDN w:val="0"/>
        <w:adjustRightInd w:val="0"/>
        <w:spacing w:line="240" w:lineRule="auto"/>
        <w:ind w:left="0" w:firstLine="709"/>
        <w:jc w:val="both"/>
        <w:rPr>
          <w:rFonts w:ascii="Times New Roman" w:hAnsi="Times New Roman" w:cs="Times New Roman"/>
          <w:sz w:val="28"/>
          <w:szCs w:val="28"/>
        </w:rPr>
      </w:pPr>
      <w:r w:rsidRPr="00ED3CE7">
        <w:rPr>
          <w:rFonts w:ascii="Times New Roman" w:hAnsi="Times New Roman" w:cs="Times New Roman"/>
          <w:sz w:val="28"/>
          <w:szCs w:val="28"/>
        </w:rPr>
        <w:t xml:space="preserve">Вместе с тем уровень негативного воздействия на окружающую среду от такого объекта НВОС может равняться или быть ниже, чем у объектов </w:t>
      </w:r>
      <w:r w:rsidRPr="00ED3CE7">
        <w:rPr>
          <w:rFonts w:ascii="Times New Roman" w:hAnsi="Times New Roman" w:cs="Times New Roman"/>
          <w:sz w:val="28"/>
          <w:szCs w:val="28"/>
          <w:lang w:val="en-US"/>
        </w:rPr>
        <w:t>IV</w:t>
      </w:r>
      <w:r w:rsidRPr="00ED3CE7">
        <w:rPr>
          <w:rFonts w:ascii="Times New Roman" w:hAnsi="Times New Roman" w:cs="Times New Roman"/>
          <w:sz w:val="28"/>
          <w:szCs w:val="28"/>
        </w:rPr>
        <w:t xml:space="preserve"> категории, в связи с изложенным присвоение таким объектам </w:t>
      </w:r>
      <w:r w:rsidRPr="00ED3CE7">
        <w:rPr>
          <w:rFonts w:ascii="Times New Roman" w:hAnsi="Times New Roman" w:cs="Times New Roman"/>
          <w:sz w:val="28"/>
          <w:szCs w:val="28"/>
          <w:lang w:val="en-US"/>
        </w:rPr>
        <w:t>III</w:t>
      </w:r>
      <w:r w:rsidRPr="00ED3CE7">
        <w:rPr>
          <w:rFonts w:ascii="Times New Roman" w:hAnsi="Times New Roman" w:cs="Times New Roman"/>
          <w:sz w:val="28"/>
          <w:szCs w:val="28"/>
        </w:rPr>
        <w:t xml:space="preserve"> категории объектов НВОС будет противоречить положениям статьи 4.2. Закона № 7-ФЗ.</w:t>
      </w:r>
    </w:p>
    <w:p w:rsidR="00ED3CE7" w:rsidRDefault="00ED3CE7" w:rsidP="00ED3CE7">
      <w:pPr>
        <w:pStyle w:val="ab"/>
        <w:autoSpaceDE w:val="0"/>
        <w:autoSpaceDN w:val="0"/>
        <w:adjustRightInd w:val="0"/>
        <w:spacing w:line="240" w:lineRule="auto"/>
        <w:ind w:left="0" w:firstLine="709"/>
        <w:jc w:val="both"/>
        <w:rPr>
          <w:rFonts w:ascii="Times New Roman" w:hAnsi="Times New Roman" w:cs="Times New Roman"/>
          <w:sz w:val="28"/>
          <w:szCs w:val="28"/>
        </w:rPr>
      </w:pPr>
    </w:p>
    <w:p w:rsidR="00163104" w:rsidRPr="00163104" w:rsidRDefault="00163104" w:rsidP="00ED3CE7">
      <w:pPr>
        <w:pStyle w:val="ConsPlusNormal"/>
        <w:numPr>
          <w:ilvl w:val="1"/>
          <w:numId w:val="2"/>
        </w:numPr>
        <w:ind w:left="0" w:firstLine="709"/>
        <w:jc w:val="both"/>
        <w:rPr>
          <w:b/>
        </w:rPr>
      </w:pPr>
      <w:r w:rsidRPr="00163104">
        <w:rPr>
          <w:b/>
        </w:rPr>
        <w:t>Данные о выбросах, сбросах, отходах – разрешения или факт?</w:t>
      </w:r>
    </w:p>
    <w:p w:rsidR="00C460E9" w:rsidRPr="00ED3CE7" w:rsidRDefault="00C460E9" w:rsidP="00163104">
      <w:pPr>
        <w:pStyle w:val="ConsPlusNormal"/>
        <w:ind w:firstLine="709"/>
        <w:jc w:val="both"/>
      </w:pPr>
      <w:r w:rsidRPr="00ED3CE7">
        <w:t>В связи с необходимостью наличия в государственном реестре объектов негативного воздействия на окружающую среду достоверных данных Росприроднадзор полагает, при заполнении сведений в форме Заявки в части указания фактических данных по выбросам (за исключением радиоактивных загрязняющих веществ), сбросам, отходам могут использоваться данные:</w:t>
      </w:r>
    </w:p>
    <w:p w:rsidR="00C460E9" w:rsidRPr="00ED3CE7" w:rsidRDefault="00C460E9" w:rsidP="00ED3CE7">
      <w:pPr>
        <w:pStyle w:val="ConsPlusNormal"/>
        <w:ind w:firstLine="709"/>
        <w:jc w:val="both"/>
      </w:pPr>
      <w:r w:rsidRPr="00ED3CE7">
        <w:t>- федерального статистического наблюдения по формам № 2-ТП (воздух), № 2-ТП (</w:t>
      </w:r>
      <w:proofErr w:type="spellStart"/>
      <w:r w:rsidRPr="00ED3CE7">
        <w:t>водхоз</w:t>
      </w:r>
      <w:proofErr w:type="spellEnd"/>
      <w:r w:rsidRPr="00ED3CE7">
        <w:t>) и №</w:t>
      </w:r>
      <w:hyperlink r:id="rId23" w:history="1">
        <w:r w:rsidRPr="00ED3CE7">
          <w:t xml:space="preserve"> 2-ТП (отходы)</w:t>
        </w:r>
      </w:hyperlink>
      <w:r w:rsidRPr="00ED3CE7">
        <w:t>;</w:t>
      </w:r>
    </w:p>
    <w:p w:rsidR="00C460E9" w:rsidRPr="00ED3CE7" w:rsidRDefault="00C460E9" w:rsidP="00ED3CE7">
      <w:pPr>
        <w:pStyle w:val="ConsPlusNormal"/>
        <w:ind w:firstLine="709"/>
        <w:jc w:val="both"/>
      </w:pPr>
      <w:r w:rsidRPr="00ED3CE7">
        <w:t>- производственного экологического контроля;</w:t>
      </w:r>
    </w:p>
    <w:p w:rsidR="00C460E9" w:rsidRDefault="00C460E9" w:rsidP="00ED3CE7">
      <w:pPr>
        <w:pStyle w:val="ConsPlusNormal"/>
        <w:ind w:firstLine="709"/>
        <w:jc w:val="both"/>
      </w:pPr>
      <w:r w:rsidRPr="00ED3CE7">
        <w:t>- отчетности по плате за негативное воздействие на окружающую среду.</w:t>
      </w:r>
    </w:p>
    <w:p w:rsidR="00ED3CE7" w:rsidRDefault="00ED3CE7" w:rsidP="00ED3CE7">
      <w:pPr>
        <w:pStyle w:val="ConsPlusNormal"/>
        <w:ind w:firstLine="709"/>
        <w:jc w:val="both"/>
      </w:pPr>
    </w:p>
    <w:p w:rsidR="00ED3CE7" w:rsidRDefault="00ED3CE7" w:rsidP="00ED3CE7">
      <w:pPr>
        <w:pStyle w:val="ConsPlusNormal"/>
        <w:numPr>
          <w:ilvl w:val="1"/>
          <w:numId w:val="2"/>
        </w:numPr>
        <w:ind w:left="0" w:firstLine="709"/>
        <w:jc w:val="both"/>
        <w:rPr>
          <w:b/>
        </w:rPr>
      </w:pPr>
      <w:r w:rsidRPr="00ED3CE7">
        <w:rPr>
          <w:b/>
        </w:rPr>
        <w:t>О представлении данных о</w:t>
      </w:r>
      <w:r w:rsidR="001A0BB4">
        <w:rPr>
          <w:b/>
        </w:rPr>
        <w:t>б источниках</w:t>
      </w:r>
      <w:r w:rsidRPr="00ED3CE7">
        <w:rPr>
          <w:b/>
        </w:rPr>
        <w:t xml:space="preserve"> </w:t>
      </w:r>
      <w:r w:rsidR="001A0BB4">
        <w:rPr>
          <w:b/>
        </w:rPr>
        <w:t xml:space="preserve">сбросов (в том числе </w:t>
      </w:r>
      <w:r w:rsidRPr="00ED3CE7">
        <w:rPr>
          <w:b/>
        </w:rPr>
        <w:t>осуществляемых на водосборные площади</w:t>
      </w:r>
      <w:r w:rsidR="001A0BB4">
        <w:rPr>
          <w:b/>
        </w:rPr>
        <w:t>)</w:t>
      </w:r>
    </w:p>
    <w:p w:rsidR="001A0BB4" w:rsidRDefault="001A0BB4" w:rsidP="001A0BB4">
      <w:pPr>
        <w:spacing w:line="240" w:lineRule="auto"/>
        <w:ind w:right="0" w:firstLine="709"/>
        <w:jc w:val="both"/>
        <w:rPr>
          <w:rStyle w:val="blk1"/>
          <w:sz w:val="26"/>
          <w:szCs w:val="26"/>
        </w:rPr>
      </w:pPr>
    </w:p>
    <w:p w:rsidR="001A0BB4" w:rsidRPr="00B85E66" w:rsidRDefault="009235B4" w:rsidP="00B85E66">
      <w:pPr>
        <w:spacing w:line="240" w:lineRule="auto"/>
        <w:ind w:right="0" w:firstLine="709"/>
        <w:jc w:val="both"/>
        <w:rPr>
          <w:rFonts w:ascii="Times New Roman" w:hAnsi="Times New Roman" w:cs="Times New Roman"/>
          <w:color w:val="000000"/>
          <w:sz w:val="28"/>
          <w:szCs w:val="28"/>
        </w:rPr>
      </w:pPr>
      <w:r w:rsidRPr="00B85E66">
        <w:rPr>
          <w:rStyle w:val="blk1"/>
          <w:rFonts w:ascii="Times New Roman" w:hAnsi="Times New Roman" w:cs="Times New Roman"/>
          <w:sz w:val="28"/>
          <w:szCs w:val="28"/>
          <w:specVanish w:val="0"/>
        </w:rPr>
        <w:lastRenderedPageBreak/>
        <w:t xml:space="preserve">Пунктом 3 раздела </w:t>
      </w:r>
      <w:r w:rsidRPr="00B85E66">
        <w:rPr>
          <w:rStyle w:val="blk1"/>
          <w:rFonts w:ascii="Times New Roman" w:hAnsi="Times New Roman" w:cs="Times New Roman"/>
          <w:sz w:val="28"/>
          <w:szCs w:val="28"/>
          <w:lang w:val="en-US"/>
          <w:specVanish w:val="0"/>
        </w:rPr>
        <w:t>II</w:t>
      </w:r>
      <w:r w:rsidRPr="00B85E66">
        <w:rPr>
          <w:rStyle w:val="blk1"/>
          <w:rFonts w:ascii="Times New Roman" w:hAnsi="Times New Roman" w:cs="Times New Roman"/>
          <w:sz w:val="28"/>
          <w:szCs w:val="28"/>
          <w:specVanish w:val="0"/>
        </w:rPr>
        <w:t xml:space="preserve"> Заявки предусмотрено представление сведений о </w:t>
      </w:r>
      <w:r w:rsidRPr="00B85E66">
        <w:rPr>
          <w:rFonts w:ascii="Times New Roman" w:hAnsi="Times New Roman" w:cs="Times New Roman"/>
          <w:color w:val="000000"/>
          <w:sz w:val="28"/>
          <w:szCs w:val="28"/>
        </w:rPr>
        <w:t xml:space="preserve">выпусках и сбросах сточных вод. Вместе с тем, данный Заявкой не предусмотрено указание данных об осуществлении выпусках и сбросах сточных вод на водосборные площади (рельеф местности). </w:t>
      </w:r>
    </w:p>
    <w:p w:rsidR="009235B4" w:rsidRPr="00B85E66" w:rsidRDefault="009235B4" w:rsidP="00B85E66">
      <w:pPr>
        <w:spacing w:line="240" w:lineRule="auto"/>
        <w:ind w:right="0" w:firstLine="709"/>
        <w:jc w:val="both"/>
        <w:rPr>
          <w:rFonts w:ascii="Times New Roman" w:hAnsi="Times New Roman" w:cs="Times New Roman"/>
          <w:color w:val="000000"/>
          <w:sz w:val="28"/>
          <w:szCs w:val="28"/>
        </w:rPr>
      </w:pPr>
      <w:r w:rsidRPr="00B85E66">
        <w:rPr>
          <w:rFonts w:ascii="Times New Roman" w:hAnsi="Times New Roman" w:cs="Times New Roman"/>
          <w:color w:val="000000"/>
          <w:sz w:val="28"/>
          <w:szCs w:val="28"/>
        </w:rPr>
        <w:t xml:space="preserve">В связи с изложенным, полагаем возможным в </w:t>
      </w:r>
      <w:r w:rsidR="00B85E66" w:rsidRPr="00B85E66">
        <w:rPr>
          <w:rFonts w:ascii="Times New Roman" w:hAnsi="Times New Roman" w:cs="Times New Roman"/>
          <w:color w:val="000000"/>
          <w:sz w:val="28"/>
          <w:szCs w:val="28"/>
        </w:rPr>
        <w:t xml:space="preserve">строке «наименование» (для заявок в электронном виде) или в строке «порядковый номер источника сброса» ставить пометку «водосборная площадь», а также считаем </w:t>
      </w:r>
      <w:r w:rsidRPr="00B85E66">
        <w:rPr>
          <w:rFonts w:ascii="Times New Roman" w:hAnsi="Times New Roman" w:cs="Times New Roman"/>
          <w:color w:val="000000"/>
          <w:sz w:val="28"/>
          <w:szCs w:val="28"/>
        </w:rPr>
        <w:t>необходимым сообщить следующее.</w:t>
      </w:r>
    </w:p>
    <w:p w:rsidR="009235B4" w:rsidRPr="00B85E66" w:rsidRDefault="009235B4" w:rsidP="00B85E66">
      <w:pPr>
        <w:pStyle w:val="ab"/>
        <w:numPr>
          <w:ilvl w:val="2"/>
          <w:numId w:val="2"/>
        </w:numPr>
        <w:spacing w:line="240" w:lineRule="auto"/>
        <w:ind w:left="0" w:right="0" w:firstLine="709"/>
        <w:jc w:val="both"/>
        <w:rPr>
          <w:rFonts w:ascii="Times New Roman" w:hAnsi="Times New Roman" w:cs="Times New Roman"/>
          <w:color w:val="000000"/>
          <w:sz w:val="28"/>
          <w:szCs w:val="28"/>
        </w:rPr>
      </w:pPr>
      <w:r w:rsidRPr="00B85E66">
        <w:rPr>
          <w:rFonts w:ascii="Times New Roman" w:hAnsi="Times New Roman" w:cs="Times New Roman"/>
          <w:color w:val="000000"/>
          <w:sz w:val="28"/>
          <w:szCs w:val="28"/>
        </w:rPr>
        <w:t>Положениями статьи 23 Закона № 7-ФЗ определено, что допускается производить сбросы различных загрязняющих веществ и микроорганизмов в окружающую среду в пределах установленных нормативов допустимых сбросов, на основании разрешений, выданных органами исполнительной власти, осуществляющими государственное управление в области охраны окружающей среды.</w:t>
      </w:r>
    </w:p>
    <w:p w:rsidR="009235B4" w:rsidRPr="00B85E66" w:rsidRDefault="009235B4" w:rsidP="00B85E66">
      <w:pPr>
        <w:spacing w:line="240" w:lineRule="auto"/>
        <w:ind w:firstLine="709"/>
        <w:jc w:val="both"/>
        <w:rPr>
          <w:rFonts w:ascii="Times New Roman" w:hAnsi="Times New Roman" w:cs="Times New Roman"/>
          <w:color w:val="000000"/>
          <w:sz w:val="28"/>
          <w:szCs w:val="28"/>
        </w:rPr>
      </w:pPr>
      <w:bookmarkStart w:id="0" w:name="dst100007"/>
      <w:bookmarkEnd w:id="0"/>
      <w:r w:rsidRPr="00B85E66">
        <w:rPr>
          <w:rFonts w:ascii="Times New Roman" w:hAnsi="Times New Roman" w:cs="Times New Roman"/>
          <w:color w:val="000000"/>
          <w:sz w:val="28"/>
          <w:szCs w:val="28"/>
        </w:rPr>
        <w:t>В настоящее время методика установления и порядок утверждения нормативов допустимых сбросов веществ и микроорганизмов на водосборные площади не разработаны, в связи с чем не установлен и порядок выдачи разрешений на сброс веществ и микроорганизмов на водосборные площади.</w:t>
      </w:r>
    </w:p>
    <w:p w:rsidR="009235B4" w:rsidRPr="00B85E66" w:rsidRDefault="009235B4" w:rsidP="00B85E66">
      <w:pPr>
        <w:spacing w:line="240" w:lineRule="auto"/>
        <w:ind w:firstLine="709"/>
        <w:jc w:val="both"/>
        <w:rPr>
          <w:rFonts w:ascii="Times New Roman" w:hAnsi="Times New Roman" w:cs="Times New Roman"/>
          <w:color w:val="000000"/>
          <w:sz w:val="28"/>
          <w:szCs w:val="28"/>
        </w:rPr>
      </w:pPr>
      <w:bookmarkStart w:id="1" w:name="dst100008"/>
      <w:bookmarkEnd w:id="1"/>
      <w:r w:rsidRPr="00B85E66">
        <w:rPr>
          <w:rFonts w:ascii="Times New Roman" w:hAnsi="Times New Roman" w:cs="Times New Roman"/>
          <w:color w:val="000000"/>
          <w:sz w:val="28"/>
          <w:szCs w:val="28"/>
        </w:rPr>
        <w:t>В связи с отсутствием нормативно-правового регулирования территориальные органы Росприроднадзора не выдают разрешения на сбросы веществ и микроорганизмов на водосборные площади.</w:t>
      </w:r>
    </w:p>
    <w:p w:rsidR="00B85E66" w:rsidRDefault="009235B4" w:rsidP="00B85E66">
      <w:pPr>
        <w:spacing w:line="240" w:lineRule="auto"/>
        <w:ind w:firstLine="709"/>
        <w:jc w:val="both"/>
        <w:rPr>
          <w:rFonts w:ascii="Times New Roman" w:hAnsi="Times New Roman" w:cs="Times New Roman"/>
          <w:color w:val="000000"/>
          <w:sz w:val="28"/>
          <w:szCs w:val="28"/>
        </w:rPr>
      </w:pPr>
      <w:bookmarkStart w:id="2" w:name="dst100009"/>
      <w:bookmarkEnd w:id="2"/>
      <w:r w:rsidRPr="00B85E66">
        <w:rPr>
          <w:rFonts w:ascii="Times New Roman" w:hAnsi="Times New Roman" w:cs="Times New Roman"/>
          <w:color w:val="000000"/>
          <w:sz w:val="28"/>
          <w:szCs w:val="28"/>
        </w:rPr>
        <w:t>В то же время в соответствии со статьей 16 Закона № 7-ФЗ негативное воздействие на окружающую среду является платным. К видам негативного воздействия на окружающую среду отнесены как сбросы загрязняющих веществ, иных веществ и микроорганизмов в поверхностные водные объекты, подземные водные объекты, так и на водосборные площади. При отсутствии разрешения плата за сброс исчисляется как за сверхлимитное воздействие на окружающую среду.</w:t>
      </w:r>
    </w:p>
    <w:p w:rsidR="001A0BB4" w:rsidRPr="00B85E66" w:rsidRDefault="001A0BB4" w:rsidP="00B85E66">
      <w:pPr>
        <w:pStyle w:val="ab"/>
        <w:numPr>
          <w:ilvl w:val="2"/>
          <w:numId w:val="2"/>
        </w:numPr>
        <w:spacing w:line="240" w:lineRule="auto"/>
        <w:ind w:left="0" w:firstLine="709"/>
        <w:jc w:val="both"/>
        <w:rPr>
          <w:rStyle w:val="blk1"/>
          <w:rFonts w:ascii="Times New Roman" w:hAnsi="Times New Roman" w:cs="Times New Roman"/>
          <w:color w:val="000000"/>
          <w:sz w:val="28"/>
          <w:szCs w:val="28"/>
        </w:rPr>
      </w:pPr>
      <w:r w:rsidRPr="00B85E66">
        <w:rPr>
          <w:rStyle w:val="blk1"/>
          <w:rFonts w:ascii="Times New Roman" w:hAnsi="Times New Roman" w:cs="Times New Roman"/>
          <w:sz w:val="28"/>
          <w:szCs w:val="28"/>
          <w:specVanish w:val="0"/>
        </w:rPr>
        <w:t xml:space="preserve">Пунктом 6 Критериев № 1029 предусмотрено </w:t>
      </w:r>
      <w:r w:rsidRPr="00B85E66">
        <w:rPr>
          <w:rStyle w:val="blk1"/>
          <w:rFonts w:ascii="Times New Roman" w:hAnsi="Times New Roman" w:cs="Times New Roman"/>
          <w:sz w:val="28"/>
          <w:szCs w:val="28"/>
          <w:u w:val="single"/>
          <w:specVanish w:val="0"/>
        </w:rPr>
        <w:t xml:space="preserve">отнесение объекта НВОС к </w:t>
      </w:r>
      <w:r w:rsidRPr="00B85E66">
        <w:rPr>
          <w:rStyle w:val="blk1"/>
          <w:rFonts w:ascii="Times New Roman" w:hAnsi="Times New Roman" w:cs="Times New Roman"/>
          <w:sz w:val="28"/>
          <w:szCs w:val="28"/>
          <w:u w:val="single"/>
          <w:lang w:val="en-US"/>
          <w:specVanish w:val="0"/>
        </w:rPr>
        <w:t>IV</w:t>
      </w:r>
      <w:r w:rsidR="00B85E66" w:rsidRPr="00B85E66">
        <w:rPr>
          <w:rStyle w:val="blk1"/>
          <w:rFonts w:ascii="Times New Roman" w:hAnsi="Times New Roman" w:cs="Times New Roman"/>
          <w:sz w:val="28"/>
          <w:szCs w:val="28"/>
          <w:u w:val="single"/>
          <w:specVanish w:val="0"/>
        </w:rPr>
        <w:t xml:space="preserve"> </w:t>
      </w:r>
      <w:r w:rsidRPr="00B85E66">
        <w:rPr>
          <w:rStyle w:val="blk1"/>
          <w:rFonts w:ascii="Times New Roman" w:hAnsi="Times New Roman" w:cs="Times New Roman"/>
          <w:sz w:val="28"/>
          <w:szCs w:val="28"/>
          <w:u w:val="single"/>
          <w:specVanish w:val="0"/>
        </w:rPr>
        <w:t>категории</w:t>
      </w:r>
      <w:r w:rsidRPr="00B85E66">
        <w:rPr>
          <w:rStyle w:val="blk1"/>
          <w:rFonts w:ascii="Times New Roman" w:hAnsi="Times New Roman" w:cs="Times New Roman"/>
          <w:sz w:val="28"/>
          <w:szCs w:val="28"/>
          <w:specVanish w:val="0"/>
        </w:rPr>
        <w:t xml:space="preserve"> в случае одновременного удовлетворения следующим критериям:</w:t>
      </w:r>
    </w:p>
    <w:p w:rsidR="001A0BB4" w:rsidRPr="00B85E66" w:rsidRDefault="001A0BB4" w:rsidP="00B85E66">
      <w:pPr>
        <w:spacing w:line="240" w:lineRule="auto"/>
        <w:ind w:right="0" w:firstLine="709"/>
        <w:jc w:val="both"/>
        <w:rPr>
          <w:rFonts w:ascii="Times New Roman" w:hAnsi="Times New Roman" w:cs="Times New Roman"/>
          <w:sz w:val="28"/>
          <w:szCs w:val="28"/>
        </w:rPr>
      </w:pPr>
      <w:r w:rsidRPr="00B85E66">
        <w:rPr>
          <w:rStyle w:val="blk1"/>
          <w:rFonts w:ascii="Times New Roman" w:hAnsi="Times New Roman" w:cs="Times New Roman"/>
          <w:sz w:val="28"/>
          <w:szCs w:val="28"/>
          <w:specVanish w:val="0"/>
        </w:rPr>
        <w:t>а) наличие на объекте стационарных источников загрязнения окружающей среды, масса загрязняющих веществ в выбросах в атмосферный воздух которых не превышает 10 тонн в год, при отсутствии в составе выбросов веществ I и II классов опасности, радиоактивных веществ;</w:t>
      </w:r>
    </w:p>
    <w:p w:rsidR="001A0BB4" w:rsidRDefault="001A0BB4" w:rsidP="00B85E66">
      <w:pPr>
        <w:spacing w:line="240" w:lineRule="auto"/>
        <w:ind w:right="0" w:firstLine="709"/>
        <w:jc w:val="both"/>
        <w:rPr>
          <w:rStyle w:val="blk1"/>
          <w:rFonts w:ascii="Times New Roman" w:hAnsi="Times New Roman" w:cs="Times New Roman"/>
          <w:sz w:val="28"/>
          <w:szCs w:val="28"/>
        </w:rPr>
      </w:pPr>
      <w:r w:rsidRPr="00B85E66">
        <w:rPr>
          <w:rStyle w:val="blk1"/>
          <w:rFonts w:ascii="Times New Roman" w:hAnsi="Times New Roman" w:cs="Times New Roman"/>
          <w:sz w:val="28"/>
          <w:szCs w:val="28"/>
          <w:specVanish w:val="0"/>
        </w:rPr>
        <w:t xml:space="preserve">б) отсутствие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w:t>
      </w:r>
      <w:r w:rsidRPr="00B85E66">
        <w:rPr>
          <w:rStyle w:val="blk1"/>
          <w:rFonts w:ascii="Times New Roman" w:hAnsi="Times New Roman" w:cs="Times New Roman"/>
          <w:sz w:val="28"/>
          <w:szCs w:val="28"/>
          <w:u w:val="single"/>
          <w:specVanish w:val="0"/>
        </w:rPr>
        <w:t>отсутствие сбросов загрязняющих веществ в окружающую среду</w:t>
      </w:r>
      <w:r w:rsidRPr="00B85E66">
        <w:rPr>
          <w:rStyle w:val="blk1"/>
          <w:rFonts w:ascii="Times New Roman" w:hAnsi="Times New Roman" w:cs="Times New Roman"/>
          <w:sz w:val="28"/>
          <w:szCs w:val="28"/>
          <w:specVanish w:val="0"/>
        </w:rPr>
        <w:t>.</w:t>
      </w:r>
    </w:p>
    <w:p w:rsidR="00B85E66" w:rsidRDefault="00B85E66" w:rsidP="00B85E66">
      <w:pPr>
        <w:spacing w:line="240" w:lineRule="auto"/>
        <w:ind w:right="0" w:firstLine="709"/>
        <w:jc w:val="both"/>
        <w:rPr>
          <w:rStyle w:val="blk1"/>
          <w:rFonts w:ascii="Times New Roman" w:hAnsi="Times New Roman" w:cs="Times New Roman"/>
          <w:sz w:val="28"/>
          <w:szCs w:val="28"/>
        </w:rPr>
      </w:pPr>
      <w:r>
        <w:rPr>
          <w:rStyle w:val="blk1"/>
          <w:rFonts w:ascii="Times New Roman" w:hAnsi="Times New Roman" w:cs="Times New Roman"/>
          <w:sz w:val="28"/>
          <w:szCs w:val="28"/>
          <w:specVanish w:val="0"/>
        </w:rPr>
        <w:t xml:space="preserve">Таким образом, </w:t>
      </w:r>
      <w:r w:rsidRPr="00B85E66">
        <w:rPr>
          <w:rStyle w:val="blk1"/>
          <w:rFonts w:ascii="Times New Roman" w:hAnsi="Times New Roman" w:cs="Times New Roman"/>
          <w:b/>
          <w:sz w:val="28"/>
          <w:szCs w:val="28"/>
          <w:specVanish w:val="0"/>
        </w:rPr>
        <w:t>в случае наличия</w:t>
      </w:r>
      <w:r w:rsidRPr="00B85E66">
        <w:rPr>
          <w:rStyle w:val="blk1"/>
          <w:rFonts w:ascii="Times New Roman" w:hAnsi="Times New Roman" w:cs="Times New Roman"/>
          <w:sz w:val="28"/>
          <w:szCs w:val="28"/>
          <w:specVanish w:val="0"/>
        </w:rPr>
        <w:t xml:space="preserve"> на объекте НВОС </w:t>
      </w:r>
      <w:r w:rsidRPr="00B85E66">
        <w:rPr>
          <w:rStyle w:val="blk1"/>
          <w:rFonts w:ascii="Times New Roman" w:hAnsi="Times New Roman" w:cs="Times New Roman"/>
          <w:b/>
          <w:sz w:val="28"/>
          <w:szCs w:val="28"/>
          <w:specVanish w:val="0"/>
        </w:rPr>
        <w:t>сброса</w:t>
      </w:r>
      <w:r w:rsidRPr="00B85E66">
        <w:rPr>
          <w:rStyle w:val="blk1"/>
          <w:rFonts w:ascii="Times New Roman" w:hAnsi="Times New Roman" w:cs="Times New Roman"/>
          <w:sz w:val="28"/>
          <w:szCs w:val="28"/>
          <w:specVanish w:val="0"/>
        </w:rPr>
        <w:t xml:space="preserve"> загрязняющих веществ в составе сточных вод </w:t>
      </w:r>
      <w:r w:rsidRPr="00B85E66">
        <w:rPr>
          <w:rStyle w:val="blk1"/>
          <w:rFonts w:ascii="Times New Roman" w:hAnsi="Times New Roman" w:cs="Times New Roman"/>
          <w:b/>
          <w:sz w:val="28"/>
          <w:szCs w:val="28"/>
          <w:specVanish w:val="0"/>
        </w:rPr>
        <w:t>на водосборные площади</w:t>
      </w:r>
      <w:r w:rsidRPr="00B85E66">
        <w:rPr>
          <w:rStyle w:val="blk1"/>
          <w:rFonts w:ascii="Times New Roman" w:hAnsi="Times New Roman" w:cs="Times New Roman"/>
          <w:sz w:val="28"/>
          <w:szCs w:val="28"/>
          <w:specVanish w:val="0"/>
        </w:rPr>
        <w:t xml:space="preserve"> </w:t>
      </w:r>
      <w:r>
        <w:rPr>
          <w:rStyle w:val="blk1"/>
          <w:rFonts w:ascii="Times New Roman" w:hAnsi="Times New Roman" w:cs="Times New Roman"/>
          <w:sz w:val="28"/>
          <w:szCs w:val="28"/>
          <w:specVanish w:val="0"/>
        </w:rPr>
        <w:noBreakHyphen/>
        <w:t xml:space="preserve"> </w:t>
      </w:r>
      <w:r w:rsidRPr="00B85E66">
        <w:rPr>
          <w:rStyle w:val="blk1"/>
          <w:rFonts w:ascii="Times New Roman" w:hAnsi="Times New Roman" w:cs="Times New Roman"/>
          <w:b/>
          <w:sz w:val="28"/>
          <w:szCs w:val="28"/>
          <w:specVanish w:val="0"/>
        </w:rPr>
        <w:t xml:space="preserve">объекту НВОС присваивается </w:t>
      </w:r>
      <w:r w:rsidRPr="00B85E66">
        <w:rPr>
          <w:rStyle w:val="blk1"/>
          <w:rFonts w:ascii="Times New Roman" w:hAnsi="Times New Roman" w:cs="Times New Roman"/>
          <w:b/>
          <w:sz w:val="28"/>
          <w:szCs w:val="28"/>
          <w:lang w:val="en-US"/>
          <w:specVanish w:val="0"/>
        </w:rPr>
        <w:t>III</w:t>
      </w:r>
      <w:r w:rsidRPr="00B85E66">
        <w:rPr>
          <w:rStyle w:val="blk1"/>
          <w:rFonts w:ascii="Times New Roman" w:hAnsi="Times New Roman" w:cs="Times New Roman"/>
          <w:b/>
          <w:sz w:val="28"/>
          <w:szCs w:val="28"/>
          <w:specVanish w:val="0"/>
        </w:rPr>
        <w:t xml:space="preserve"> категория</w:t>
      </w:r>
      <w:r>
        <w:rPr>
          <w:rStyle w:val="blk1"/>
          <w:rFonts w:ascii="Times New Roman" w:hAnsi="Times New Roman" w:cs="Times New Roman"/>
          <w:sz w:val="28"/>
          <w:szCs w:val="28"/>
          <w:specVanish w:val="0"/>
        </w:rPr>
        <w:t>.</w:t>
      </w:r>
    </w:p>
    <w:p w:rsidR="00B85E66" w:rsidRPr="00B85E66" w:rsidRDefault="00B85E66" w:rsidP="00B85E66">
      <w:pPr>
        <w:spacing w:line="240" w:lineRule="auto"/>
        <w:ind w:right="0" w:firstLine="709"/>
        <w:jc w:val="both"/>
        <w:rPr>
          <w:rStyle w:val="blk1"/>
          <w:rFonts w:ascii="Times New Roman" w:hAnsi="Times New Roman" w:cs="Times New Roman"/>
          <w:sz w:val="28"/>
          <w:szCs w:val="28"/>
        </w:rPr>
      </w:pPr>
    </w:p>
    <w:p w:rsidR="00B85E66" w:rsidRPr="00B85E66" w:rsidRDefault="00B85E66" w:rsidP="00B85E66">
      <w:pPr>
        <w:pStyle w:val="ab"/>
        <w:numPr>
          <w:ilvl w:val="2"/>
          <w:numId w:val="2"/>
        </w:numPr>
        <w:spacing w:line="240" w:lineRule="auto"/>
        <w:ind w:left="0" w:right="0" w:firstLine="709"/>
        <w:jc w:val="both"/>
        <w:rPr>
          <w:rFonts w:ascii="Times New Roman" w:hAnsi="Times New Roman" w:cs="Times New Roman"/>
          <w:sz w:val="28"/>
          <w:szCs w:val="28"/>
        </w:rPr>
      </w:pPr>
      <w:r w:rsidRPr="00B85E66">
        <w:rPr>
          <w:rStyle w:val="blk1"/>
          <w:rFonts w:ascii="Times New Roman" w:hAnsi="Times New Roman" w:cs="Times New Roman"/>
          <w:sz w:val="28"/>
          <w:szCs w:val="28"/>
          <w:specVanish w:val="0"/>
        </w:rPr>
        <w:lastRenderedPageBreak/>
        <w:t xml:space="preserve">Понятие </w:t>
      </w:r>
      <w:r w:rsidRPr="00B1579E">
        <w:rPr>
          <w:rStyle w:val="blk1"/>
          <w:rFonts w:ascii="Times New Roman" w:hAnsi="Times New Roman" w:cs="Times New Roman"/>
          <w:sz w:val="28"/>
          <w:szCs w:val="28"/>
          <w:u w:val="single"/>
          <w:specVanish w:val="0"/>
        </w:rPr>
        <w:t>использования вод для бытовых нужд</w:t>
      </w:r>
      <w:r w:rsidRPr="00B85E66">
        <w:rPr>
          <w:rStyle w:val="blk1"/>
          <w:rFonts w:ascii="Times New Roman" w:hAnsi="Times New Roman" w:cs="Times New Roman"/>
          <w:sz w:val="28"/>
          <w:szCs w:val="28"/>
          <w:specVanish w:val="0"/>
        </w:rPr>
        <w:t xml:space="preserve"> в законодательстве об охране окружающей среды не установлено, вместе с тем, при определении данного термина возможно руководствоваться законодательством о водоснабжении и водоотведении. Так, в п. 18 ст. 2 Федерального закона от 07.12.2011 </w:t>
      </w:r>
      <w:r w:rsidR="00B1579E">
        <w:rPr>
          <w:rStyle w:val="blk1"/>
          <w:rFonts w:ascii="Times New Roman" w:hAnsi="Times New Roman" w:cs="Times New Roman"/>
          <w:sz w:val="28"/>
          <w:szCs w:val="28"/>
          <w:specVanish w:val="0"/>
        </w:rPr>
        <w:t>№</w:t>
      </w:r>
      <w:r w:rsidRPr="00B85E66">
        <w:rPr>
          <w:rStyle w:val="blk1"/>
          <w:rFonts w:ascii="Times New Roman" w:hAnsi="Times New Roman" w:cs="Times New Roman"/>
          <w:sz w:val="28"/>
          <w:szCs w:val="28"/>
          <w:specVanish w:val="0"/>
        </w:rPr>
        <w:t xml:space="preserve"> 416-ФЗ "О водоснабжении и водоотведении" определено понятие питьевой воды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B85E66" w:rsidRPr="00B85E66" w:rsidRDefault="00B85E66" w:rsidP="00B85E66">
      <w:pPr>
        <w:spacing w:line="240" w:lineRule="auto"/>
        <w:ind w:firstLine="709"/>
        <w:jc w:val="both"/>
        <w:rPr>
          <w:rFonts w:ascii="Times New Roman" w:hAnsi="Times New Roman" w:cs="Times New Roman"/>
          <w:sz w:val="28"/>
          <w:szCs w:val="28"/>
        </w:rPr>
      </w:pPr>
      <w:r w:rsidRPr="00B85E66">
        <w:rPr>
          <w:rStyle w:val="blk1"/>
          <w:rFonts w:ascii="Times New Roman" w:hAnsi="Times New Roman" w:cs="Times New Roman"/>
          <w:sz w:val="28"/>
          <w:szCs w:val="28"/>
          <w:specVanish w:val="0"/>
        </w:rPr>
        <w:t xml:space="preserve">В п. 116 Правил холодного водоснабжения и водоотведения, утвержденных постановлением Правительства Российской Федерации от 29.07.2013 </w:t>
      </w:r>
      <w:r w:rsidR="00B1579E">
        <w:rPr>
          <w:rStyle w:val="blk1"/>
          <w:rFonts w:ascii="Times New Roman" w:hAnsi="Times New Roman" w:cs="Times New Roman"/>
          <w:sz w:val="28"/>
          <w:szCs w:val="28"/>
          <w:specVanish w:val="0"/>
        </w:rPr>
        <w:t>№</w:t>
      </w:r>
      <w:r w:rsidRPr="00B85E66">
        <w:rPr>
          <w:rStyle w:val="blk1"/>
          <w:rFonts w:ascii="Times New Roman" w:hAnsi="Times New Roman" w:cs="Times New Roman"/>
          <w:sz w:val="28"/>
          <w:szCs w:val="28"/>
          <w:specVanish w:val="0"/>
        </w:rPr>
        <w:t xml:space="preserve"> 644 (далее - Правила-644), установлено, что абоненты (физические и юридические лица, заключившие договор водоотведения) обязаны иметь и надлежащим образом эксплуатировать локальные очистные сооружения и обеспечивать предварительную очистку сточных вод, отводимых в централизованную систему водоотведения, в случае, если абоненты отнесены к определенным Правительством Российской Федерации категориям абонентов, для объектов которых устанавливаются нормативы допустимых сбросов загрязняющих веществ, иных веществ и микроорганизмов, или на объектах абонентов осуществляются производственные процессы по перечню согласно приложению </w:t>
      </w:r>
      <w:r w:rsidR="00B1579E">
        <w:rPr>
          <w:rStyle w:val="blk1"/>
          <w:rFonts w:ascii="Times New Roman" w:hAnsi="Times New Roman" w:cs="Times New Roman"/>
          <w:sz w:val="28"/>
          <w:szCs w:val="28"/>
          <w:specVanish w:val="0"/>
        </w:rPr>
        <w:t>№</w:t>
      </w:r>
      <w:r w:rsidRPr="00B85E66">
        <w:rPr>
          <w:rStyle w:val="blk1"/>
          <w:rFonts w:ascii="Times New Roman" w:hAnsi="Times New Roman" w:cs="Times New Roman"/>
          <w:sz w:val="28"/>
          <w:szCs w:val="28"/>
          <w:specVanish w:val="0"/>
        </w:rPr>
        <w:t xml:space="preserve"> 4 к Правилам-644.</w:t>
      </w:r>
    </w:p>
    <w:p w:rsidR="00B85E66" w:rsidRPr="00B85E66" w:rsidRDefault="00B85E66" w:rsidP="00B85E66">
      <w:pPr>
        <w:spacing w:line="240" w:lineRule="auto"/>
        <w:ind w:firstLine="709"/>
        <w:jc w:val="both"/>
        <w:rPr>
          <w:rFonts w:ascii="Times New Roman" w:hAnsi="Times New Roman" w:cs="Times New Roman"/>
          <w:sz w:val="28"/>
          <w:szCs w:val="28"/>
        </w:rPr>
      </w:pPr>
      <w:r w:rsidRPr="00B85E66">
        <w:rPr>
          <w:rStyle w:val="blk1"/>
          <w:rFonts w:ascii="Times New Roman" w:hAnsi="Times New Roman" w:cs="Times New Roman"/>
          <w:sz w:val="28"/>
          <w:szCs w:val="28"/>
          <w:specVanish w:val="0"/>
        </w:rPr>
        <w:t xml:space="preserve">В соответствии с постановлением Правительства Российской Федерации от 18.03.2013 </w:t>
      </w:r>
      <w:r w:rsidR="00B1579E">
        <w:rPr>
          <w:rStyle w:val="blk1"/>
          <w:rFonts w:ascii="Times New Roman" w:hAnsi="Times New Roman" w:cs="Times New Roman"/>
          <w:sz w:val="28"/>
          <w:szCs w:val="28"/>
          <w:specVanish w:val="0"/>
        </w:rPr>
        <w:t>№</w:t>
      </w:r>
      <w:r w:rsidRPr="00B85E66">
        <w:rPr>
          <w:rStyle w:val="blk1"/>
          <w:rFonts w:ascii="Times New Roman" w:hAnsi="Times New Roman" w:cs="Times New Roman"/>
          <w:sz w:val="28"/>
          <w:szCs w:val="28"/>
          <w:specVanish w:val="0"/>
        </w:rPr>
        <w:t xml:space="preserve"> 230 "О категориях абонентов, для объектов которых устанавливаются нормативы допустимых сбросов загрязняющих веществ, иных веществ и микроорганизмов" к абонентам, для объектов которых устанавливаются нормативы допустимых сбросов, относятся юридические лица, которые заключили или обязаны заключить договор водоотведения, единый договор холодного водоснабжения и водоотведения, осуществляют деятельность, связанную с производством, переработкой продукции, и которым принадлежат на праве собственности или на ином законном основании канализационные выпуски в централизованную систему водоотведения. При этом среднесуточный объем отводимых (принимаемых) сточных вод с указанных объектов составляет более 200 куб. метров в сутки суммарно по всем выпускам в одну централизованную систему водоотведения.</w:t>
      </w:r>
    </w:p>
    <w:p w:rsidR="00B85E66" w:rsidRPr="00B85E66" w:rsidRDefault="00B85E66" w:rsidP="00B85E66">
      <w:pPr>
        <w:spacing w:line="240" w:lineRule="auto"/>
        <w:ind w:firstLine="709"/>
        <w:jc w:val="both"/>
        <w:rPr>
          <w:rFonts w:ascii="Times New Roman" w:hAnsi="Times New Roman" w:cs="Times New Roman"/>
          <w:sz w:val="28"/>
          <w:szCs w:val="28"/>
        </w:rPr>
      </w:pPr>
      <w:r w:rsidRPr="00B85E66">
        <w:rPr>
          <w:rStyle w:val="blk1"/>
          <w:rFonts w:ascii="Times New Roman" w:hAnsi="Times New Roman" w:cs="Times New Roman"/>
          <w:sz w:val="28"/>
          <w:szCs w:val="28"/>
          <w:specVanish w:val="0"/>
        </w:rPr>
        <w:t>В приложении 4 к Правилам-644 содержится перечень производственных процессов, при осуществлении которых абонент обязан иметь локальные очистные сооружения и осуществлять сброс в централизованную систему водоотведения сточных вод, прошедших предварительную очистку. К таким процессам, в том числе, относятся машиностроение, гальваническое производство, производство строительных материалов и конструкций, отдельные виды пищевого производства и другие процессы.</w:t>
      </w:r>
    </w:p>
    <w:p w:rsidR="00B85E66" w:rsidRPr="00B85E66" w:rsidRDefault="00B85E66" w:rsidP="00B85E66">
      <w:pPr>
        <w:spacing w:line="240" w:lineRule="auto"/>
        <w:ind w:firstLine="709"/>
        <w:jc w:val="both"/>
        <w:rPr>
          <w:rFonts w:ascii="Times New Roman" w:hAnsi="Times New Roman" w:cs="Times New Roman"/>
          <w:sz w:val="28"/>
          <w:szCs w:val="28"/>
        </w:rPr>
      </w:pPr>
      <w:r w:rsidRPr="00B85E66">
        <w:rPr>
          <w:rStyle w:val="blk1"/>
          <w:rFonts w:ascii="Times New Roman" w:hAnsi="Times New Roman" w:cs="Times New Roman"/>
          <w:sz w:val="28"/>
          <w:szCs w:val="28"/>
          <w:specVanish w:val="0"/>
        </w:rPr>
        <w:t xml:space="preserve">В случае если хозяйствующий субъект относится к категории абонентов, для которых устанавливаются нормативы допустимых сбросов, либо осуществляет деятельность, указанную в приложении 4 к Правилам-644, и </w:t>
      </w:r>
      <w:r w:rsidRPr="00B85E66">
        <w:rPr>
          <w:rStyle w:val="blk1"/>
          <w:rFonts w:ascii="Times New Roman" w:hAnsi="Times New Roman" w:cs="Times New Roman"/>
          <w:sz w:val="28"/>
          <w:szCs w:val="28"/>
          <w:specVanish w:val="0"/>
        </w:rPr>
        <w:lastRenderedPageBreak/>
        <w:t>обязан, таким образом, иметь локальные очистные сооружения, использование вод таким субъектом не является использованием вод для бытовых нужд.</w:t>
      </w:r>
    </w:p>
    <w:p w:rsidR="00B85E66" w:rsidRPr="00B85E66" w:rsidRDefault="00B85E66" w:rsidP="00B85E66">
      <w:pPr>
        <w:spacing w:line="240" w:lineRule="auto"/>
        <w:ind w:firstLine="709"/>
        <w:jc w:val="both"/>
        <w:rPr>
          <w:rFonts w:ascii="Times New Roman" w:hAnsi="Times New Roman" w:cs="Times New Roman"/>
          <w:sz w:val="28"/>
          <w:szCs w:val="28"/>
        </w:rPr>
      </w:pPr>
      <w:r w:rsidRPr="00B85E66">
        <w:rPr>
          <w:rStyle w:val="blk1"/>
          <w:rFonts w:ascii="Times New Roman" w:hAnsi="Times New Roman" w:cs="Times New Roman"/>
          <w:sz w:val="28"/>
          <w:szCs w:val="28"/>
          <w:specVanish w:val="0"/>
        </w:rPr>
        <w:t xml:space="preserve">Соответственно, если абонент осуществляет использование вод не только для бытовых нужд, то он не соответствует уровню воздействия на окружающую среду, указанному в </w:t>
      </w:r>
      <w:proofErr w:type="spellStart"/>
      <w:r>
        <w:rPr>
          <w:rStyle w:val="blk1"/>
          <w:rFonts w:ascii="Times New Roman" w:hAnsi="Times New Roman" w:cs="Times New Roman"/>
          <w:sz w:val="28"/>
          <w:szCs w:val="28"/>
          <w:specVanish w:val="0"/>
        </w:rPr>
        <w:t>пп</w:t>
      </w:r>
      <w:proofErr w:type="spellEnd"/>
      <w:r>
        <w:rPr>
          <w:rStyle w:val="blk1"/>
          <w:rFonts w:ascii="Times New Roman" w:hAnsi="Times New Roman" w:cs="Times New Roman"/>
          <w:sz w:val="28"/>
          <w:szCs w:val="28"/>
          <w:specVanish w:val="0"/>
        </w:rPr>
        <w:t xml:space="preserve">. </w:t>
      </w:r>
      <w:r w:rsidRPr="00B85E66">
        <w:rPr>
          <w:rStyle w:val="blk1"/>
          <w:rFonts w:ascii="Times New Roman" w:hAnsi="Times New Roman" w:cs="Times New Roman"/>
          <w:sz w:val="28"/>
          <w:szCs w:val="28"/>
          <w:specVanish w:val="0"/>
        </w:rPr>
        <w:t xml:space="preserve">"б" п. 6 </w:t>
      </w:r>
      <w:r w:rsidR="00B1579E" w:rsidRPr="00B85E66">
        <w:rPr>
          <w:rStyle w:val="blk1"/>
          <w:rFonts w:ascii="Times New Roman" w:hAnsi="Times New Roman" w:cs="Times New Roman"/>
          <w:sz w:val="28"/>
          <w:szCs w:val="28"/>
          <w:specVanish w:val="0"/>
        </w:rPr>
        <w:t>Критериев</w:t>
      </w:r>
      <w:r w:rsidR="00B1579E">
        <w:rPr>
          <w:rStyle w:val="blk1"/>
          <w:rFonts w:ascii="Times New Roman" w:hAnsi="Times New Roman" w:cs="Times New Roman"/>
          <w:sz w:val="28"/>
          <w:szCs w:val="28"/>
          <w:specVanish w:val="0"/>
        </w:rPr>
        <w:t xml:space="preserve"> № 1029</w:t>
      </w:r>
      <w:r w:rsidRPr="00B85E66">
        <w:rPr>
          <w:rStyle w:val="blk1"/>
          <w:rFonts w:ascii="Times New Roman" w:hAnsi="Times New Roman" w:cs="Times New Roman"/>
          <w:sz w:val="28"/>
          <w:szCs w:val="28"/>
          <w:specVanish w:val="0"/>
        </w:rPr>
        <w:t>, и, таким образом, на основании п. 5 Критериев, подлежит отнесению к III категории.</w:t>
      </w:r>
    </w:p>
    <w:p w:rsidR="001A0BB4" w:rsidRPr="00B85E66" w:rsidRDefault="00B85E66" w:rsidP="00B85E66">
      <w:pPr>
        <w:pStyle w:val="ab"/>
        <w:spacing w:line="240" w:lineRule="auto"/>
        <w:ind w:left="0" w:right="0" w:firstLine="709"/>
        <w:jc w:val="both"/>
        <w:rPr>
          <w:rStyle w:val="blk1"/>
          <w:rFonts w:ascii="Times New Roman" w:hAnsi="Times New Roman" w:cs="Times New Roman"/>
          <w:sz w:val="28"/>
          <w:szCs w:val="28"/>
        </w:rPr>
      </w:pPr>
      <w:r w:rsidRPr="00B85E66">
        <w:rPr>
          <w:rStyle w:val="blk1"/>
          <w:rFonts w:ascii="Times New Roman" w:hAnsi="Times New Roman" w:cs="Times New Roman"/>
          <w:sz w:val="28"/>
          <w:szCs w:val="28"/>
          <w:specVanish w:val="0"/>
        </w:rPr>
        <w:t xml:space="preserve">Следует обратить внимание, что наличие на объекте стационарных источников выбросов является обязательным признаком объекта НВОС IV категории. Таким образом, в случае если на объекте отсутствуют стационарные источники выбросов загрязняющих веществ в окружающую среду, отсутствуют сбросы в системы водоотведения загрязняющих веществ в результате использования вод не для бытовых нужд и не осуществляются виды деятельности, указанные в п. п. 1 - </w:t>
      </w:r>
      <w:hyperlink r:id="rId24" w:history="1">
        <w:r w:rsidRPr="00B1579E">
          <w:rPr>
            <w:rStyle w:val="a3"/>
            <w:rFonts w:ascii="Times New Roman" w:hAnsi="Times New Roman" w:cs="Times New Roman"/>
            <w:color w:val="auto"/>
            <w:sz w:val="28"/>
            <w:szCs w:val="28"/>
            <w:u w:val="none"/>
          </w:rPr>
          <w:t>4</w:t>
        </w:r>
      </w:hyperlink>
      <w:r w:rsidRPr="00B1579E">
        <w:rPr>
          <w:rStyle w:val="blk1"/>
          <w:rFonts w:ascii="Times New Roman" w:hAnsi="Times New Roman" w:cs="Times New Roman"/>
          <w:sz w:val="28"/>
          <w:szCs w:val="28"/>
          <w:specVanish w:val="0"/>
        </w:rPr>
        <w:t xml:space="preserve">, </w:t>
      </w:r>
      <w:hyperlink r:id="rId25" w:history="1">
        <w:r w:rsidRPr="00B1579E">
          <w:rPr>
            <w:rStyle w:val="a3"/>
            <w:rFonts w:ascii="Times New Roman" w:hAnsi="Times New Roman" w:cs="Times New Roman"/>
            <w:color w:val="auto"/>
            <w:sz w:val="28"/>
            <w:szCs w:val="28"/>
            <w:u w:val="none"/>
          </w:rPr>
          <w:t>7</w:t>
        </w:r>
      </w:hyperlink>
      <w:r w:rsidRPr="00B1579E">
        <w:rPr>
          <w:rStyle w:val="blk1"/>
          <w:rFonts w:ascii="Times New Roman" w:hAnsi="Times New Roman" w:cs="Times New Roman"/>
          <w:sz w:val="28"/>
          <w:szCs w:val="28"/>
          <w:specVanish w:val="0"/>
        </w:rPr>
        <w:t xml:space="preserve">, </w:t>
      </w:r>
      <w:hyperlink r:id="rId26" w:history="1">
        <w:r w:rsidRPr="00B1579E">
          <w:rPr>
            <w:rStyle w:val="a3"/>
            <w:rFonts w:ascii="Times New Roman" w:hAnsi="Times New Roman" w:cs="Times New Roman"/>
            <w:color w:val="auto"/>
            <w:sz w:val="28"/>
            <w:szCs w:val="28"/>
            <w:u w:val="none"/>
          </w:rPr>
          <w:t>8</w:t>
        </w:r>
      </w:hyperlink>
      <w:r w:rsidRPr="00B85E66">
        <w:rPr>
          <w:rStyle w:val="blk1"/>
          <w:rFonts w:ascii="Times New Roman" w:hAnsi="Times New Roman" w:cs="Times New Roman"/>
          <w:sz w:val="28"/>
          <w:szCs w:val="28"/>
          <w:specVanish w:val="0"/>
        </w:rPr>
        <w:t xml:space="preserve"> Критериев</w:t>
      </w:r>
      <w:r w:rsidR="00B1579E">
        <w:rPr>
          <w:rStyle w:val="blk1"/>
          <w:rFonts w:ascii="Times New Roman" w:hAnsi="Times New Roman" w:cs="Times New Roman"/>
          <w:sz w:val="28"/>
          <w:szCs w:val="28"/>
          <w:specVanish w:val="0"/>
        </w:rPr>
        <w:t xml:space="preserve"> № 1029</w:t>
      </w:r>
      <w:r w:rsidRPr="00B85E66">
        <w:rPr>
          <w:rStyle w:val="blk1"/>
          <w:rFonts w:ascii="Times New Roman" w:hAnsi="Times New Roman" w:cs="Times New Roman"/>
          <w:sz w:val="28"/>
          <w:szCs w:val="28"/>
          <w:specVanish w:val="0"/>
        </w:rPr>
        <w:t>, такой объект не подлежит постановке на учет в качестве объекта НВОС.</w:t>
      </w:r>
    </w:p>
    <w:p w:rsidR="009235B4" w:rsidRPr="00ED3CE7" w:rsidRDefault="009235B4" w:rsidP="009235B4">
      <w:pPr>
        <w:pStyle w:val="ConsPlusNormal"/>
        <w:ind w:firstLine="709"/>
        <w:jc w:val="both"/>
      </w:pPr>
    </w:p>
    <w:p w:rsidR="00C460E9" w:rsidRPr="00ED3CE7" w:rsidRDefault="00C460E9" w:rsidP="00B1579E">
      <w:pPr>
        <w:pStyle w:val="ConsPlusNormal"/>
        <w:numPr>
          <w:ilvl w:val="1"/>
          <w:numId w:val="2"/>
        </w:numPr>
        <w:ind w:left="0" w:firstLine="709"/>
        <w:jc w:val="both"/>
        <w:rPr>
          <w:b/>
        </w:rPr>
      </w:pPr>
      <w:r w:rsidRPr="00ED3CE7">
        <w:rPr>
          <w:b/>
        </w:rPr>
        <w:t>По вопросу представления сведений о размещении отходов собственных и сторонних организаций или только собственных.</w:t>
      </w:r>
    </w:p>
    <w:p w:rsidR="00C460E9" w:rsidRPr="00ED3CE7" w:rsidRDefault="00C460E9" w:rsidP="00ED3CE7">
      <w:pPr>
        <w:pStyle w:val="ConsPlusNormal"/>
        <w:ind w:firstLine="709"/>
        <w:jc w:val="both"/>
      </w:pPr>
      <w:r w:rsidRPr="00ED3CE7">
        <w:t>В соответствии с п. 1 ст. 69.2 Закон № 7-ФЗ:</w:t>
      </w:r>
    </w:p>
    <w:p w:rsidR="00C460E9" w:rsidRPr="00ED3CE7" w:rsidRDefault="00C460E9" w:rsidP="00ED3CE7">
      <w:pPr>
        <w:spacing w:line="240" w:lineRule="auto"/>
        <w:ind w:firstLine="709"/>
        <w:jc w:val="both"/>
        <w:rPr>
          <w:rFonts w:ascii="Times New Roman" w:hAnsi="Times New Roman" w:cs="Times New Roman"/>
          <w:sz w:val="28"/>
          <w:szCs w:val="28"/>
        </w:rPr>
      </w:pPr>
      <w:r w:rsidRPr="00ED3CE7">
        <w:rPr>
          <w:rFonts w:ascii="Times New Roman" w:hAnsi="Times New Roman" w:cs="Times New Roman"/>
          <w:sz w:val="28"/>
          <w:szCs w:val="28"/>
        </w:rP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C460E9" w:rsidRPr="00ED3CE7" w:rsidRDefault="00C460E9" w:rsidP="00ED3CE7">
      <w:pPr>
        <w:spacing w:line="240" w:lineRule="auto"/>
        <w:ind w:firstLine="709"/>
        <w:jc w:val="both"/>
        <w:rPr>
          <w:rFonts w:ascii="Times New Roman" w:hAnsi="Times New Roman" w:cs="Times New Roman"/>
          <w:sz w:val="28"/>
          <w:szCs w:val="28"/>
        </w:rPr>
      </w:pPr>
      <w:r w:rsidRPr="00ED3CE7">
        <w:rPr>
          <w:rFonts w:ascii="Times New Roman" w:hAnsi="Times New Roman" w:cs="Times New Roman"/>
          <w:sz w:val="28"/>
          <w:szCs w:val="28"/>
        </w:rPr>
        <w:t>Таким образом, юридические лица, индивидуальные предприниматели должны поставить на государственный учет именно те объекты НВОС, на которых они осуществляют хозяйственную и (или) иную деятельность, в том числе посредством размещения отходов собственного производства или принимаемых от сторонних организаций отходов для размещения на собственной территории.</w:t>
      </w:r>
    </w:p>
    <w:p w:rsidR="00C460E9" w:rsidRPr="00ED3CE7" w:rsidRDefault="00C460E9" w:rsidP="00ED3CE7">
      <w:pPr>
        <w:spacing w:line="240" w:lineRule="auto"/>
        <w:ind w:firstLine="709"/>
        <w:jc w:val="both"/>
        <w:rPr>
          <w:rFonts w:ascii="Times New Roman" w:hAnsi="Times New Roman" w:cs="Times New Roman"/>
          <w:sz w:val="28"/>
          <w:szCs w:val="28"/>
        </w:rPr>
      </w:pPr>
      <w:r w:rsidRPr="00ED3CE7">
        <w:rPr>
          <w:rFonts w:ascii="Times New Roman" w:hAnsi="Times New Roman" w:cs="Times New Roman"/>
          <w:sz w:val="28"/>
          <w:szCs w:val="28"/>
        </w:rPr>
        <w:t xml:space="preserve">В форме Заявки в части, касающейся сведений об отходах, предусмотрено указание сведений только о размещении отходов (раздел II «Сведения о воздействии объекта на окружающую среду», </w:t>
      </w:r>
      <w:r w:rsidR="00B85E66">
        <w:rPr>
          <w:rFonts w:ascii="Times New Roman" w:hAnsi="Times New Roman" w:cs="Times New Roman"/>
          <w:sz w:val="28"/>
          <w:szCs w:val="28"/>
        </w:rPr>
        <w:t xml:space="preserve">п. </w:t>
      </w:r>
      <w:r w:rsidRPr="00ED3CE7">
        <w:rPr>
          <w:rFonts w:ascii="Times New Roman" w:hAnsi="Times New Roman" w:cs="Times New Roman"/>
          <w:sz w:val="28"/>
          <w:szCs w:val="28"/>
        </w:rPr>
        <w:t>4 «Сведения  о  размещении  отходов  производства  и  потребления (для каждого объекта размещения отходов)», раздел III «Сведения  о  разрешительных  документах  (прохождении необходимых процедур) в области охраны окружающей среды», «Утвержденный  лимит  размещения  отходов  (реквизиты  документа,  орган выдавший, срок действия)»).</w:t>
      </w:r>
    </w:p>
    <w:p w:rsidR="00C460E9" w:rsidRPr="00ED3CE7" w:rsidRDefault="00C460E9" w:rsidP="00ED3CE7">
      <w:pPr>
        <w:spacing w:line="240" w:lineRule="auto"/>
        <w:ind w:firstLine="709"/>
        <w:jc w:val="both"/>
        <w:rPr>
          <w:rFonts w:ascii="Times New Roman" w:hAnsi="Times New Roman" w:cs="Times New Roman"/>
          <w:sz w:val="28"/>
          <w:szCs w:val="28"/>
        </w:rPr>
      </w:pPr>
      <w:r w:rsidRPr="00ED3CE7">
        <w:rPr>
          <w:rFonts w:ascii="Times New Roman" w:hAnsi="Times New Roman" w:cs="Times New Roman"/>
          <w:sz w:val="28"/>
          <w:szCs w:val="28"/>
        </w:rPr>
        <w:t>В соответствии со ст. 1 Федерального закона от 24.06.1998 № 89-ФЗ «Об отходах производства и потребления» под размещением отходов понимается «хранение и захоронение отходов» (далее – Закон № 89-ФЗ).</w:t>
      </w:r>
    </w:p>
    <w:p w:rsidR="00C460E9" w:rsidRPr="00ED3CE7" w:rsidRDefault="00C460E9" w:rsidP="00ED3CE7">
      <w:pPr>
        <w:spacing w:line="240" w:lineRule="auto"/>
        <w:ind w:firstLine="709"/>
        <w:jc w:val="both"/>
        <w:rPr>
          <w:rFonts w:ascii="Times New Roman" w:hAnsi="Times New Roman" w:cs="Times New Roman"/>
          <w:sz w:val="28"/>
          <w:szCs w:val="28"/>
        </w:rPr>
      </w:pPr>
      <w:r w:rsidRPr="00ED3CE7">
        <w:rPr>
          <w:rFonts w:ascii="Times New Roman" w:hAnsi="Times New Roman" w:cs="Times New Roman"/>
          <w:sz w:val="28"/>
          <w:szCs w:val="28"/>
        </w:rPr>
        <w:t xml:space="preserve">При этом «хранение отходов - складирование отходов в специализированных объектах сроком более чем одиннадцать месяцев в целях </w:t>
      </w:r>
      <w:r w:rsidRPr="00ED3CE7">
        <w:rPr>
          <w:rFonts w:ascii="Times New Roman" w:hAnsi="Times New Roman" w:cs="Times New Roman"/>
          <w:sz w:val="28"/>
          <w:szCs w:val="28"/>
        </w:rPr>
        <w:lastRenderedPageBreak/>
        <w:t xml:space="preserve">утилизации, обезвреживания, захоронения», а «захоронение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 К объектам размещения отходов согласно данной статье относятся – «специально оборудованные сооружения, предназначенные для размещения отходов (полигон, </w:t>
      </w:r>
      <w:proofErr w:type="spellStart"/>
      <w:r w:rsidRPr="00ED3CE7">
        <w:rPr>
          <w:rFonts w:ascii="Times New Roman" w:hAnsi="Times New Roman" w:cs="Times New Roman"/>
          <w:sz w:val="28"/>
          <w:szCs w:val="28"/>
        </w:rPr>
        <w:t>шламохранилище</w:t>
      </w:r>
      <w:proofErr w:type="spellEnd"/>
      <w:r w:rsidRPr="00ED3CE7">
        <w:rPr>
          <w:rFonts w:ascii="Times New Roman" w:hAnsi="Times New Roman" w:cs="Times New Roman"/>
          <w:sz w:val="28"/>
          <w:szCs w:val="28"/>
        </w:rPr>
        <w:t xml:space="preserve">, в том числе шламовый амбар, </w:t>
      </w:r>
      <w:proofErr w:type="spellStart"/>
      <w:r w:rsidRPr="00ED3CE7">
        <w:rPr>
          <w:rFonts w:ascii="Times New Roman" w:hAnsi="Times New Roman" w:cs="Times New Roman"/>
          <w:sz w:val="28"/>
          <w:szCs w:val="28"/>
        </w:rPr>
        <w:t>хвостохранилище</w:t>
      </w:r>
      <w:proofErr w:type="spellEnd"/>
      <w:r w:rsidRPr="00ED3CE7">
        <w:rPr>
          <w:rFonts w:ascii="Times New Roman" w:hAnsi="Times New Roman" w:cs="Times New Roman"/>
          <w:sz w:val="28"/>
          <w:szCs w:val="28"/>
        </w:rPr>
        <w:t>, отвал горных пород и другое) и включающие в себя объекты хранения отходов и объекты захоронения отходов»; к объектам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C460E9" w:rsidRPr="00ED3CE7" w:rsidRDefault="00C460E9" w:rsidP="00ED3CE7">
      <w:pPr>
        <w:spacing w:line="240" w:lineRule="auto"/>
        <w:ind w:firstLine="709"/>
        <w:jc w:val="both"/>
        <w:rPr>
          <w:rFonts w:ascii="Times New Roman" w:hAnsi="Times New Roman" w:cs="Times New Roman"/>
          <w:sz w:val="28"/>
          <w:szCs w:val="28"/>
        </w:rPr>
      </w:pPr>
      <w:r w:rsidRPr="00ED3CE7">
        <w:rPr>
          <w:rFonts w:ascii="Times New Roman" w:hAnsi="Times New Roman" w:cs="Times New Roman"/>
          <w:sz w:val="28"/>
          <w:szCs w:val="28"/>
        </w:rPr>
        <w:t>Одновременно данной статьей Закона № 89-ФЗ установлено, что накопление отходов - 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C460E9" w:rsidRPr="00ED3CE7" w:rsidRDefault="00C460E9" w:rsidP="00ED3CE7">
      <w:pPr>
        <w:spacing w:line="240" w:lineRule="auto"/>
        <w:ind w:firstLine="709"/>
        <w:jc w:val="both"/>
        <w:rPr>
          <w:rFonts w:ascii="Times New Roman" w:hAnsi="Times New Roman" w:cs="Times New Roman"/>
          <w:sz w:val="28"/>
          <w:szCs w:val="28"/>
        </w:rPr>
      </w:pPr>
      <w:r w:rsidRPr="00ED3CE7">
        <w:rPr>
          <w:rFonts w:ascii="Times New Roman" w:hAnsi="Times New Roman" w:cs="Times New Roman"/>
          <w:sz w:val="28"/>
          <w:szCs w:val="28"/>
        </w:rPr>
        <w:t>В случае, если юридическим лицом или индивидуальным  предпринимателем деятельность по размещению отходов на эксплуатируемых объектах НВОС не осуществляется, разделы формы Заявки, касающиеся сведений об отходах не заполняются (в соответствующих строках формы Заявки делается запись: «Деятельность по размещению отходов не осуществляется»).</w:t>
      </w:r>
    </w:p>
    <w:p w:rsidR="00C460E9" w:rsidRPr="00ED3CE7" w:rsidRDefault="00C460E9" w:rsidP="00ED3CE7">
      <w:pPr>
        <w:spacing w:line="240" w:lineRule="auto"/>
        <w:ind w:firstLine="709"/>
        <w:jc w:val="both"/>
        <w:rPr>
          <w:rFonts w:ascii="Times New Roman" w:hAnsi="Times New Roman" w:cs="Times New Roman"/>
          <w:sz w:val="28"/>
          <w:szCs w:val="28"/>
        </w:rPr>
      </w:pPr>
    </w:p>
    <w:p w:rsidR="00C460E9" w:rsidRPr="00B1579E" w:rsidRDefault="00C460E9" w:rsidP="00B1579E">
      <w:pPr>
        <w:pStyle w:val="ab"/>
        <w:numPr>
          <w:ilvl w:val="1"/>
          <w:numId w:val="2"/>
        </w:numPr>
        <w:spacing w:line="240" w:lineRule="auto"/>
        <w:ind w:left="0" w:right="0" w:firstLine="709"/>
        <w:jc w:val="both"/>
        <w:rPr>
          <w:rFonts w:ascii="Times New Roman" w:hAnsi="Times New Roman" w:cs="Times New Roman"/>
          <w:b/>
          <w:sz w:val="28"/>
          <w:szCs w:val="28"/>
        </w:rPr>
      </w:pPr>
      <w:r w:rsidRPr="00B1579E">
        <w:rPr>
          <w:rFonts w:ascii="Times New Roman" w:hAnsi="Times New Roman" w:cs="Times New Roman"/>
          <w:b/>
          <w:sz w:val="28"/>
          <w:szCs w:val="28"/>
        </w:rPr>
        <w:t xml:space="preserve">О заполнении </w:t>
      </w:r>
      <w:r w:rsidR="00B85E66" w:rsidRPr="00B1579E">
        <w:rPr>
          <w:rFonts w:ascii="Times New Roman" w:hAnsi="Times New Roman" w:cs="Times New Roman"/>
          <w:b/>
          <w:sz w:val="28"/>
          <w:szCs w:val="28"/>
        </w:rPr>
        <w:t xml:space="preserve">п. </w:t>
      </w:r>
      <w:r w:rsidRPr="00B1579E">
        <w:rPr>
          <w:rFonts w:ascii="Times New Roman" w:hAnsi="Times New Roman" w:cs="Times New Roman"/>
          <w:b/>
          <w:sz w:val="28"/>
          <w:szCs w:val="28"/>
        </w:rPr>
        <w:t>5 раздела 4 формы Заявки – программа мониторинга</w:t>
      </w:r>
    </w:p>
    <w:p w:rsidR="00C460E9" w:rsidRPr="00ED3CE7" w:rsidRDefault="00C460E9" w:rsidP="00ED3CE7">
      <w:pPr>
        <w:pStyle w:val="ab"/>
        <w:spacing w:line="240" w:lineRule="auto"/>
        <w:ind w:left="0" w:right="0" w:firstLine="709"/>
        <w:jc w:val="both"/>
        <w:rPr>
          <w:rFonts w:ascii="Times New Roman" w:hAnsi="Times New Roman" w:cs="Times New Roman"/>
          <w:sz w:val="28"/>
          <w:szCs w:val="28"/>
        </w:rPr>
      </w:pPr>
      <w:r w:rsidRPr="00ED3CE7">
        <w:rPr>
          <w:rFonts w:ascii="Times New Roman" w:hAnsi="Times New Roman" w:cs="Times New Roman"/>
          <w:sz w:val="28"/>
          <w:szCs w:val="28"/>
        </w:rPr>
        <w:t>В п. 5 раздела 4 формы Заявки, в части, касающейся представления информации «о проведении мониторинга состояния и загрязнения окружающей среды на территории объектов размещения отходов и в пределах их воздействия на окружающую среду» целесообразно указывать данные об утверждении программы мониторинга состояния и загрязнения окружающей среды на территории объекта размещения отходов и в пределах его воздействия на окружающую среду (дата, номер приказа об утверждении программы, при наличии такого приказа).</w:t>
      </w:r>
    </w:p>
    <w:p w:rsidR="00C460E9" w:rsidRPr="00ED3CE7" w:rsidRDefault="00C460E9" w:rsidP="00ED3CE7">
      <w:pPr>
        <w:spacing w:line="240" w:lineRule="auto"/>
        <w:ind w:firstLine="709"/>
        <w:jc w:val="both"/>
        <w:rPr>
          <w:rFonts w:ascii="Times New Roman" w:hAnsi="Times New Roman" w:cs="Times New Roman"/>
          <w:sz w:val="28"/>
          <w:szCs w:val="28"/>
        </w:rPr>
      </w:pPr>
      <w:r w:rsidRPr="00ED3CE7">
        <w:rPr>
          <w:rFonts w:ascii="Times New Roman" w:hAnsi="Times New Roman" w:cs="Times New Roman"/>
          <w:sz w:val="28"/>
          <w:szCs w:val="28"/>
        </w:rPr>
        <w:t>Утверждение данной программы предусмотрено п. 5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утвержденного приказом Минприроды России от 04.03.2016 № 66 (далее – Порядок). При этом согласно п. 3 Порядка его действие не распространяется на проведение мониторинга состояния и загрязнения окружающей среды на следующих объектах:</w:t>
      </w:r>
    </w:p>
    <w:p w:rsidR="00C460E9" w:rsidRPr="00ED3CE7" w:rsidRDefault="00C460E9" w:rsidP="00ED3CE7">
      <w:pPr>
        <w:spacing w:line="240" w:lineRule="auto"/>
        <w:ind w:firstLine="709"/>
        <w:jc w:val="both"/>
        <w:rPr>
          <w:rFonts w:ascii="Times New Roman" w:hAnsi="Times New Roman" w:cs="Times New Roman"/>
          <w:sz w:val="28"/>
          <w:szCs w:val="28"/>
        </w:rPr>
      </w:pPr>
      <w:r w:rsidRPr="00ED3CE7">
        <w:rPr>
          <w:rFonts w:ascii="Times New Roman" w:hAnsi="Times New Roman" w:cs="Times New Roman"/>
          <w:sz w:val="28"/>
          <w:szCs w:val="28"/>
        </w:rPr>
        <w:lastRenderedPageBreak/>
        <w:t xml:space="preserve">объекты размещения отходов, выведенные из эксплуатации (в том числе </w:t>
      </w:r>
      <w:proofErr w:type="spellStart"/>
      <w:r w:rsidRPr="00ED3CE7">
        <w:rPr>
          <w:rFonts w:ascii="Times New Roman" w:hAnsi="Times New Roman" w:cs="Times New Roman"/>
          <w:sz w:val="28"/>
          <w:szCs w:val="28"/>
        </w:rPr>
        <w:t>рекультивированные</w:t>
      </w:r>
      <w:proofErr w:type="spellEnd"/>
      <w:r w:rsidRPr="00ED3CE7">
        <w:rPr>
          <w:rFonts w:ascii="Times New Roman" w:hAnsi="Times New Roman" w:cs="Times New Roman"/>
          <w:sz w:val="28"/>
          <w:szCs w:val="28"/>
        </w:rPr>
        <w:t xml:space="preserve"> или законсервированные) в соответствии с установленным порядком;</w:t>
      </w:r>
    </w:p>
    <w:p w:rsidR="00C460E9" w:rsidRPr="00ED3CE7" w:rsidRDefault="00C460E9" w:rsidP="00ED3CE7">
      <w:pPr>
        <w:spacing w:line="240" w:lineRule="auto"/>
        <w:ind w:firstLine="709"/>
        <w:jc w:val="both"/>
        <w:rPr>
          <w:rFonts w:ascii="Times New Roman" w:hAnsi="Times New Roman" w:cs="Times New Roman"/>
          <w:sz w:val="28"/>
          <w:szCs w:val="28"/>
        </w:rPr>
      </w:pPr>
      <w:r w:rsidRPr="00ED3CE7">
        <w:rPr>
          <w:rFonts w:ascii="Times New Roman" w:hAnsi="Times New Roman" w:cs="Times New Roman"/>
          <w:sz w:val="28"/>
          <w:szCs w:val="28"/>
        </w:rPr>
        <w:t>объекты захоронения отходов, расположенные на территориях, использование которых для захоронения отходов запрещено законодательством Российской Федерации;</w:t>
      </w:r>
    </w:p>
    <w:p w:rsidR="00C460E9" w:rsidRPr="00ED3CE7" w:rsidRDefault="00C460E9" w:rsidP="00ED3CE7">
      <w:pPr>
        <w:spacing w:line="240" w:lineRule="auto"/>
        <w:ind w:firstLine="709"/>
        <w:jc w:val="both"/>
        <w:rPr>
          <w:rFonts w:ascii="Times New Roman" w:hAnsi="Times New Roman" w:cs="Times New Roman"/>
          <w:sz w:val="28"/>
          <w:szCs w:val="28"/>
        </w:rPr>
      </w:pPr>
      <w:r w:rsidRPr="00ED3CE7">
        <w:rPr>
          <w:rFonts w:ascii="Times New Roman" w:hAnsi="Times New Roman" w:cs="Times New Roman"/>
          <w:sz w:val="28"/>
          <w:szCs w:val="28"/>
        </w:rPr>
        <w:t>специальные объекты размещения радиоактивных отходов;</w:t>
      </w:r>
    </w:p>
    <w:p w:rsidR="00C460E9" w:rsidRPr="00ED3CE7" w:rsidRDefault="00C460E9" w:rsidP="00ED3CE7">
      <w:pPr>
        <w:spacing w:line="240" w:lineRule="auto"/>
        <w:ind w:firstLine="709"/>
        <w:jc w:val="both"/>
        <w:rPr>
          <w:rFonts w:ascii="Times New Roman" w:hAnsi="Times New Roman" w:cs="Times New Roman"/>
          <w:sz w:val="28"/>
          <w:szCs w:val="28"/>
        </w:rPr>
      </w:pPr>
      <w:r w:rsidRPr="00ED3CE7">
        <w:rPr>
          <w:rFonts w:ascii="Times New Roman" w:hAnsi="Times New Roman" w:cs="Times New Roman"/>
          <w:sz w:val="28"/>
          <w:szCs w:val="28"/>
        </w:rPr>
        <w:t>скотомогильники;</w:t>
      </w:r>
    </w:p>
    <w:p w:rsidR="00C460E9" w:rsidRPr="00ED3CE7" w:rsidRDefault="00C460E9" w:rsidP="00ED3CE7">
      <w:pPr>
        <w:spacing w:line="240" w:lineRule="auto"/>
        <w:ind w:firstLine="709"/>
        <w:jc w:val="both"/>
        <w:rPr>
          <w:rFonts w:ascii="Times New Roman" w:hAnsi="Times New Roman" w:cs="Times New Roman"/>
          <w:sz w:val="28"/>
          <w:szCs w:val="28"/>
        </w:rPr>
      </w:pPr>
      <w:r w:rsidRPr="00ED3CE7">
        <w:rPr>
          <w:rFonts w:ascii="Times New Roman" w:hAnsi="Times New Roman" w:cs="Times New Roman"/>
          <w:sz w:val="28"/>
          <w:szCs w:val="28"/>
        </w:rPr>
        <w:t>объекты размещения медицинских отходов.</w:t>
      </w:r>
    </w:p>
    <w:p w:rsidR="00C460E9" w:rsidRPr="00ED3CE7" w:rsidRDefault="00C460E9" w:rsidP="00ED3CE7">
      <w:pPr>
        <w:spacing w:line="240" w:lineRule="auto"/>
        <w:ind w:firstLine="709"/>
        <w:jc w:val="both"/>
        <w:rPr>
          <w:rFonts w:ascii="Times New Roman" w:hAnsi="Times New Roman" w:cs="Times New Roman"/>
          <w:sz w:val="28"/>
          <w:szCs w:val="28"/>
        </w:rPr>
      </w:pPr>
      <w:r w:rsidRPr="00ED3CE7">
        <w:rPr>
          <w:rFonts w:ascii="Times New Roman" w:hAnsi="Times New Roman" w:cs="Times New Roman"/>
          <w:sz w:val="28"/>
          <w:szCs w:val="28"/>
        </w:rPr>
        <w:t>Соответственно при наличии только таких объектов размещения отходов данные о программе не указываются и в п. 5 разделе 4 формы Заявки делается запись: «Программа отсутствует в связи с наличием объектов отходов, соответствующих п. 3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утвержденного приказом Минприроды России от 04.03.2016 № 66».</w:t>
      </w:r>
    </w:p>
    <w:p w:rsidR="00C460E9" w:rsidRPr="00ED3CE7" w:rsidRDefault="00C460E9" w:rsidP="00ED3CE7">
      <w:pPr>
        <w:spacing w:line="240" w:lineRule="auto"/>
        <w:ind w:firstLine="709"/>
        <w:jc w:val="both"/>
        <w:rPr>
          <w:rFonts w:ascii="Times New Roman" w:hAnsi="Times New Roman" w:cs="Times New Roman"/>
          <w:sz w:val="28"/>
          <w:szCs w:val="28"/>
        </w:rPr>
      </w:pPr>
    </w:p>
    <w:p w:rsidR="00C460E9" w:rsidRPr="00ED3CE7" w:rsidRDefault="00C460E9" w:rsidP="00B1579E">
      <w:pPr>
        <w:pStyle w:val="ab"/>
        <w:numPr>
          <w:ilvl w:val="1"/>
          <w:numId w:val="2"/>
        </w:numPr>
        <w:spacing w:line="240" w:lineRule="auto"/>
        <w:ind w:left="0" w:right="0" w:firstLine="709"/>
        <w:jc w:val="both"/>
        <w:rPr>
          <w:rFonts w:ascii="Times New Roman" w:eastAsia="Times New Roman" w:hAnsi="Times New Roman" w:cs="Times New Roman"/>
          <w:b/>
          <w:sz w:val="28"/>
          <w:szCs w:val="28"/>
        </w:rPr>
      </w:pPr>
      <w:r w:rsidRPr="00ED3CE7">
        <w:rPr>
          <w:rFonts w:ascii="Times New Roman" w:eastAsia="Times New Roman" w:hAnsi="Times New Roman" w:cs="Times New Roman"/>
          <w:b/>
          <w:sz w:val="28"/>
          <w:szCs w:val="28"/>
        </w:rPr>
        <w:t>Объекты НВОС связанные с недропользованием</w:t>
      </w:r>
    </w:p>
    <w:p w:rsidR="00C460E9" w:rsidRPr="00ED3CE7" w:rsidRDefault="00C460E9" w:rsidP="00ED3CE7">
      <w:pPr>
        <w:pStyle w:val="ab"/>
        <w:spacing w:line="240" w:lineRule="auto"/>
        <w:ind w:left="0" w:right="0" w:firstLine="709"/>
        <w:jc w:val="both"/>
        <w:rPr>
          <w:rFonts w:ascii="Times New Roman" w:eastAsia="Times New Roman" w:hAnsi="Times New Roman" w:cs="Times New Roman"/>
          <w:sz w:val="28"/>
          <w:szCs w:val="28"/>
        </w:rPr>
      </w:pPr>
      <w:r w:rsidRPr="00ED3CE7">
        <w:rPr>
          <w:rFonts w:ascii="Times New Roman" w:eastAsia="Times New Roman" w:hAnsi="Times New Roman" w:cs="Times New Roman"/>
          <w:sz w:val="28"/>
          <w:szCs w:val="28"/>
        </w:rPr>
        <w:t xml:space="preserve">Объект НВОС, связанный с </w:t>
      </w:r>
      <w:r w:rsidRPr="00ED3CE7">
        <w:rPr>
          <w:rFonts w:ascii="Times New Roman" w:eastAsia="Times New Roman" w:hAnsi="Times New Roman" w:cs="Times New Roman"/>
          <w:b/>
          <w:sz w:val="28"/>
          <w:szCs w:val="28"/>
        </w:rPr>
        <w:t>недропользованием</w:t>
      </w:r>
      <w:r w:rsidRPr="00ED3CE7">
        <w:rPr>
          <w:rFonts w:ascii="Times New Roman" w:eastAsia="Times New Roman" w:hAnsi="Times New Roman" w:cs="Times New Roman"/>
          <w:sz w:val="28"/>
          <w:szCs w:val="28"/>
        </w:rPr>
        <w:t xml:space="preserve">,  особенно с газо- и нефтедобычей, определяется </w:t>
      </w:r>
      <w:r w:rsidRPr="00ED3CE7">
        <w:rPr>
          <w:rFonts w:ascii="Times New Roman" w:eastAsia="Times New Roman" w:hAnsi="Times New Roman" w:cs="Times New Roman"/>
          <w:sz w:val="28"/>
          <w:szCs w:val="28"/>
          <w:u w:val="single"/>
        </w:rPr>
        <w:t>в границах лицензионного  участка</w:t>
      </w:r>
      <w:r w:rsidRPr="00ED3CE7">
        <w:rPr>
          <w:rFonts w:ascii="Times New Roman" w:eastAsia="Times New Roman" w:hAnsi="Times New Roman" w:cs="Times New Roman"/>
          <w:sz w:val="28"/>
          <w:szCs w:val="28"/>
        </w:rPr>
        <w:t xml:space="preserve">, и, как правило, соответствует </w:t>
      </w:r>
      <w:r w:rsidRPr="00ED3CE7">
        <w:rPr>
          <w:rFonts w:ascii="Times New Roman" w:eastAsia="Times New Roman" w:hAnsi="Times New Roman" w:cs="Times New Roman"/>
          <w:sz w:val="28"/>
          <w:szCs w:val="28"/>
          <w:lang w:val="en-US"/>
        </w:rPr>
        <w:t>I</w:t>
      </w:r>
      <w:r w:rsidRPr="00ED3CE7">
        <w:rPr>
          <w:rFonts w:ascii="Times New Roman" w:eastAsia="Times New Roman" w:hAnsi="Times New Roman" w:cs="Times New Roman"/>
          <w:sz w:val="28"/>
          <w:szCs w:val="28"/>
        </w:rPr>
        <w:t xml:space="preserve">-ой категории. При этом </w:t>
      </w:r>
      <w:proofErr w:type="spellStart"/>
      <w:r w:rsidRPr="00ED3CE7">
        <w:rPr>
          <w:rFonts w:ascii="Times New Roman" w:eastAsia="Times New Roman" w:hAnsi="Times New Roman" w:cs="Times New Roman"/>
          <w:sz w:val="28"/>
          <w:szCs w:val="28"/>
        </w:rPr>
        <w:t>нефте</w:t>
      </w:r>
      <w:proofErr w:type="spellEnd"/>
      <w:r w:rsidRPr="00ED3CE7">
        <w:rPr>
          <w:rFonts w:ascii="Times New Roman" w:eastAsia="Times New Roman" w:hAnsi="Times New Roman" w:cs="Times New Roman"/>
          <w:sz w:val="28"/>
          <w:szCs w:val="28"/>
        </w:rPr>
        <w:t xml:space="preserve">- и трубопроводы являются </w:t>
      </w:r>
      <w:r w:rsidRPr="00ED3CE7">
        <w:rPr>
          <w:rFonts w:ascii="Times New Roman" w:eastAsia="Times New Roman" w:hAnsi="Times New Roman" w:cs="Times New Roman"/>
          <w:sz w:val="28"/>
          <w:szCs w:val="28"/>
          <w:u w:val="single"/>
        </w:rPr>
        <w:t>отдельными</w:t>
      </w:r>
      <w:r w:rsidRPr="00ED3CE7">
        <w:rPr>
          <w:rFonts w:ascii="Times New Roman" w:eastAsia="Times New Roman" w:hAnsi="Times New Roman" w:cs="Times New Roman"/>
          <w:sz w:val="28"/>
          <w:szCs w:val="28"/>
        </w:rPr>
        <w:t xml:space="preserve"> объектами НВОС 2-ой категории. Поселки вахтовиков и прочие «незначительные» объекты инфраструктуры относятся к объектам НВОС (</w:t>
      </w:r>
      <w:r w:rsidRPr="00ED3CE7">
        <w:rPr>
          <w:rFonts w:ascii="Times New Roman" w:eastAsia="Times New Roman" w:hAnsi="Times New Roman" w:cs="Times New Roman"/>
          <w:sz w:val="28"/>
          <w:szCs w:val="28"/>
          <w:u w:val="single"/>
        </w:rPr>
        <w:t>в случае соответствия Критериям № 1029</w:t>
      </w:r>
      <w:r w:rsidRPr="00ED3CE7">
        <w:rPr>
          <w:rFonts w:ascii="Times New Roman" w:eastAsia="Times New Roman" w:hAnsi="Times New Roman" w:cs="Times New Roman"/>
          <w:sz w:val="28"/>
          <w:szCs w:val="28"/>
        </w:rPr>
        <w:t>) - меньшей категории.</w:t>
      </w:r>
    </w:p>
    <w:p w:rsidR="00C460E9" w:rsidRPr="00ED3CE7" w:rsidRDefault="00C460E9" w:rsidP="00ED3CE7">
      <w:pPr>
        <w:pStyle w:val="ab"/>
        <w:spacing w:line="240" w:lineRule="auto"/>
        <w:ind w:left="0" w:firstLine="709"/>
        <w:rPr>
          <w:rFonts w:ascii="Times New Roman" w:eastAsia="Times New Roman" w:hAnsi="Times New Roman" w:cs="Times New Roman"/>
          <w:sz w:val="28"/>
          <w:szCs w:val="28"/>
        </w:rPr>
      </w:pPr>
      <w:r w:rsidRPr="00ED3CE7">
        <w:rPr>
          <w:rFonts w:ascii="Times New Roman" w:eastAsia="Times New Roman" w:hAnsi="Times New Roman" w:cs="Times New Roman"/>
          <w:sz w:val="28"/>
          <w:szCs w:val="28"/>
        </w:rPr>
        <w:t>Дополнительные методические рекомендации об постановке на государственный учет объектов НВОС нефтегазового комплекса, размещены на сайте Росприроднадзора.</w:t>
      </w:r>
    </w:p>
    <w:p w:rsidR="00C460E9" w:rsidRPr="00ED3CE7" w:rsidRDefault="00C460E9" w:rsidP="00ED3CE7">
      <w:pPr>
        <w:pStyle w:val="ab"/>
        <w:ind w:left="0" w:firstLine="709"/>
        <w:rPr>
          <w:rFonts w:ascii="Times New Roman" w:eastAsia="Times New Roman" w:hAnsi="Times New Roman" w:cs="Times New Roman"/>
          <w:sz w:val="28"/>
          <w:szCs w:val="28"/>
        </w:rPr>
      </w:pPr>
    </w:p>
    <w:p w:rsidR="00C460E9" w:rsidRPr="00ED3CE7" w:rsidRDefault="00C460E9" w:rsidP="00B1579E">
      <w:pPr>
        <w:pStyle w:val="ConsPlusNormal"/>
        <w:numPr>
          <w:ilvl w:val="1"/>
          <w:numId w:val="2"/>
        </w:numPr>
        <w:ind w:left="0" w:firstLine="709"/>
        <w:jc w:val="both"/>
      </w:pPr>
      <w:r w:rsidRPr="00ED3CE7">
        <w:rPr>
          <w:b/>
        </w:rPr>
        <w:t>О морских объектах</w:t>
      </w:r>
      <w:r w:rsidRPr="00ED3CE7">
        <w:t>.</w:t>
      </w:r>
    </w:p>
    <w:p w:rsidR="00C460E9" w:rsidRPr="00ED3CE7" w:rsidRDefault="00C460E9" w:rsidP="00B1579E">
      <w:pPr>
        <w:pStyle w:val="ConsPlusNormal"/>
        <w:numPr>
          <w:ilvl w:val="2"/>
          <w:numId w:val="2"/>
        </w:numPr>
        <w:tabs>
          <w:tab w:val="left" w:pos="1560"/>
        </w:tabs>
        <w:ind w:left="0" w:firstLine="709"/>
        <w:jc w:val="both"/>
      </w:pPr>
      <w:r w:rsidRPr="00ED3CE7">
        <w:t xml:space="preserve">Согласно части 7.1 ст. 36 Водного кодекса РФ: « К отношениям, связанным с осуществлением государственного надзора в области использования и охраны водных объектов, организацией и проведением проверок юридических лиц, индивидуальных предпринимателей, применяются положения Федерального </w:t>
      </w:r>
      <w:hyperlink r:id="rId27" w:history="1">
        <w:r w:rsidRPr="00ED3CE7">
          <w:t>закона</w:t>
        </w:r>
      </w:hyperlink>
      <w:r w:rsidRPr="00ED3CE7">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60E9" w:rsidRPr="00ED3CE7" w:rsidRDefault="00C460E9" w:rsidP="00ED3CE7">
      <w:pPr>
        <w:pStyle w:val="ConsPlusNormal"/>
        <w:ind w:firstLine="709"/>
        <w:jc w:val="both"/>
      </w:pPr>
      <w:r w:rsidRPr="00ED3CE7">
        <w:t>В соответствии с положениями Фед</w:t>
      </w:r>
      <w:r w:rsidR="00B1579E">
        <w:t xml:space="preserve">ерального закона от 26.12.2008 </w:t>
      </w:r>
      <w:r w:rsidRPr="00ED3CE7">
        <w:t>№</w:t>
      </w:r>
      <w:r w:rsidR="00B1579E">
        <w:t> </w:t>
      </w:r>
      <w:r w:rsidRPr="00ED3CE7">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в ходе проведения проверок юридических лиц, индивидуальных предпринимателей  Росприроднадзором и его территориальными органами в рамках компетенции </w:t>
      </w:r>
      <w:r w:rsidRPr="00ED3CE7">
        <w:lastRenderedPageBreak/>
        <w:t>Службы проводится оценка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(ч. 6 ст. 2 Закона № 294-ФЗ). При этом в ходе проведения мероприятий по контролю производятся действия «по обследованию используемых указанными лицами при осуществлении деятельности производственных объектов…» (ч. 5 ст. 2 Закона № 294-ФЗ).</w:t>
      </w:r>
    </w:p>
    <w:p w:rsidR="00C460E9" w:rsidRPr="00ED3CE7" w:rsidRDefault="00C460E9" w:rsidP="00ED3CE7">
      <w:pPr>
        <w:spacing w:line="240" w:lineRule="auto"/>
        <w:ind w:firstLine="709"/>
        <w:jc w:val="both"/>
        <w:rPr>
          <w:rFonts w:ascii="Times New Roman" w:hAnsi="Times New Roman" w:cs="Times New Roman"/>
          <w:sz w:val="28"/>
          <w:szCs w:val="28"/>
        </w:rPr>
      </w:pPr>
      <w:r w:rsidRPr="00ED3CE7">
        <w:rPr>
          <w:rFonts w:ascii="Times New Roman" w:hAnsi="Times New Roman" w:cs="Times New Roman"/>
          <w:sz w:val="28"/>
          <w:szCs w:val="28"/>
        </w:rPr>
        <w:t>Таким образом, при проверке хозяйственной и иной деятельности юридических лиц, индивидуальных предпринимателей Росприроднадзором проверяется соблюдение требований действующего законодательства в сфере природопользования и охраны окружающей среды, а также обследуются используемые указанными лицами при осуществлении деятельности производственные объекты.</w:t>
      </w:r>
    </w:p>
    <w:p w:rsidR="00C460E9" w:rsidRPr="00ED3CE7" w:rsidRDefault="00C460E9" w:rsidP="00ED3CE7">
      <w:pPr>
        <w:spacing w:line="240" w:lineRule="auto"/>
        <w:ind w:firstLine="709"/>
        <w:jc w:val="both"/>
        <w:rPr>
          <w:rFonts w:ascii="Times New Roman" w:hAnsi="Times New Roman" w:cs="Times New Roman"/>
          <w:sz w:val="28"/>
          <w:szCs w:val="28"/>
        </w:rPr>
      </w:pPr>
      <w:r w:rsidRPr="00ED3CE7">
        <w:rPr>
          <w:rFonts w:ascii="Times New Roman" w:hAnsi="Times New Roman" w:cs="Times New Roman"/>
          <w:sz w:val="28"/>
          <w:szCs w:val="28"/>
        </w:rPr>
        <w:t>Деятельность по бункеровке судов связана с обращением с нефтью и нефтепродуктами («бункерным топливом являются любая углеводородная минеральная нефть (включая смазочное масло), используемая или предназначенная для использования в целях эксплуатации или движения судна, и любые остатки, содержащие такую нефть», ч. 3, п. 1, ст. 336.1 Кодекса торгового мореплавания Российской Федерации от 30.04.1999 № 81-ФЗ, далее – Кодекс торгового мореплавания РФ).</w:t>
      </w:r>
    </w:p>
    <w:p w:rsidR="00C460E9" w:rsidRPr="00ED3CE7" w:rsidRDefault="00C460E9" w:rsidP="00ED3CE7">
      <w:pPr>
        <w:spacing w:line="240" w:lineRule="auto"/>
        <w:ind w:firstLine="709"/>
        <w:jc w:val="both"/>
        <w:rPr>
          <w:rFonts w:ascii="Times New Roman" w:hAnsi="Times New Roman" w:cs="Times New Roman"/>
          <w:sz w:val="28"/>
          <w:szCs w:val="28"/>
        </w:rPr>
      </w:pPr>
      <w:r w:rsidRPr="00ED3CE7">
        <w:rPr>
          <w:rFonts w:ascii="Times New Roman" w:hAnsi="Times New Roman" w:cs="Times New Roman"/>
          <w:sz w:val="28"/>
          <w:szCs w:val="28"/>
        </w:rPr>
        <w:t xml:space="preserve">Кодексом торгового мореплавания РФ установлена ответственность судовладельца за ущерб от загрязнения, причиненный окружающей среде бункерным топливом, которое находится на борту судна или источником которого является судно, за исключением случаев, предусмотренных </w:t>
      </w:r>
      <w:hyperlink r:id="rId28" w:history="1">
        <w:r w:rsidRPr="00ED3CE7">
          <w:rPr>
            <w:rFonts w:ascii="Times New Roman" w:hAnsi="Times New Roman" w:cs="Times New Roman"/>
            <w:sz w:val="28"/>
            <w:szCs w:val="28"/>
          </w:rPr>
          <w:t>статьями 336.2</w:t>
        </w:r>
      </w:hyperlink>
      <w:r w:rsidRPr="00ED3CE7">
        <w:rPr>
          <w:rFonts w:ascii="Times New Roman" w:hAnsi="Times New Roman" w:cs="Times New Roman"/>
          <w:sz w:val="28"/>
          <w:szCs w:val="28"/>
        </w:rPr>
        <w:t xml:space="preserve"> и </w:t>
      </w:r>
      <w:hyperlink r:id="rId29" w:history="1">
        <w:r w:rsidRPr="00ED3CE7">
          <w:rPr>
            <w:rFonts w:ascii="Times New Roman" w:hAnsi="Times New Roman" w:cs="Times New Roman"/>
            <w:sz w:val="28"/>
            <w:szCs w:val="28"/>
          </w:rPr>
          <w:t>336.3</w:t>
        </w:r>
      </w:hyperlink>
      <w:r w:rsidRPr="00ED3CE7">
        <w:rPr>
          <w:rFonts w:ascii="Times New Roman" w:hAnsi="Times New Roman" w:cs="Times New Roman"/>
          <w:sz w:val="28"/>
          <w:szCs w:val="28"/>
        </w:rPr>
        <w:t xml:space="preserve"> настоящего Кодекса (ст. 336.1). При этом свидетельство о страховании или об ином финансовом обеспечении гражданской ответственности за ущерб от загрязнения бункерным топливом выдается каждому судну (ст. 336.7 Кодекса торгового мореплавания РФ).</w:t>
      </w:r>
    </w:p>
    <w:p w:rsidR="00C460E9" w:rsidRPr="00ED3CE7" w:rsidRDefault="00C460E9" w:rsidP="00ED3CE7">
      <w:pPr>
        <w:spacing w:line="240" w:lineRule="auto"/>
        <w:ind w:firstLine="709"/>
        <w:jc w:val="both"/>
        <w:rPr>
          <w:rFonts w:ascii="Times New Roman" w:hAnsi="Times New Roman" w:cs="Times New Roman"/>
          <w:sz w:val="28"/>
          <w:szCs w:val="28"/>
        </w:rPr>
      </w:pPr>
      <w:r w:rsidRPr="00ED3CE7">
        <w:rPr>
          <w:rFonts w:ascii="Times New Roman" w:hAnsi="Times New Roman" w:cs="Times New Roman"/>
          <w:sz w:val="28"/>
          <w:szCs w:val="28"/>
        </w:rPr>
        <w:t>Таким образом судно, на котором осуществляется бункеровка, рассматривается действующим законодательством как отдельный объект негативного воздействия на окружающую среду, ответственность за которое несет судовладелец. Данная норма относится и к случаям морской перевозки на судне опасных и вредных веществ.</w:t>
      </w:r>
    </w:p>
    <w:p w:rsidR="00C460E9" w:rsidRPr="00ED3CE7" w:rsidRDefault="00C460E9" w:rsidP="00ED3CE7">
      <w:pPr>
        <w:pStyle w:val="ConsPlusNormal"/>
        <w:ind w:firstLine="709"/>
        <w:jc w:val="both"/>
      </w:pPr>
      <w:r w:rsidRPr="00ED3CE7">
        <w:t xml:space="preserve">Согласно ст. 422.1 Кодекса торгового мореплавания РФ при причинении ущерба от загрязнения бункерным топливом правила, установленные </w:t>
      </w:r>
      <w:hyperlink w:anchor="P0" w:history="1">
        <w:r w:rsidRPr="00ED3CE7">
          <w:t>главой XIX.1</w:t>
        </w:r>
      </w:hyperlink>
      <w:r w:rsidRPr="00ED3CE7">
        <w:t xml:space="preserve"> настоящего Кодекса, применяются к ущербу от загрязнения бункерным топливом, причиненному на территории Российской Федерации, в том числе в территориальном море Российской Федерации, и в ее исключительной экономической зоне.</w:t>
      </w:r>
    </w:p>
    <w:p w:rsidR="00C460E9" w:rsidRPr="00ED3CE7" w:rsidRDefault="00C460E9" w:rsidP="00ED3CE7">
      <w:pPr>
        <w:spacing w:line="240" w:lineRule="auto"/>
        <w:ind w:firstLine="709"/>
        <w:jc w:val="both"/>
        <w:rPr>
          <w:rFonts w:ascii="Times New Roman" w:hAnsi="Times New Roman" w:cs="Times New Roman"/>
          <w:sz w:val="28"/>
          <w:szCs w:val="28"/>
        </w:rPr>
      </w:pPr>
      <w:r w:rsidRPr="00ED3CE7">
        <w:rPr>
          <w:rFonts w:ascii="Times New Roman" w:hAnsi="Times New Roman" w:cs="Times New Roman"/>
          <w:sz w:val="28"/>
          <w:szCs w:val="28"/>
        </w:rPr>
        <w:t>В соответствии с Критериями № 903 (под</w:t>
      </w:r>
      <w:r w:rsidR="00B85E66">
        <w:rPr>
          <w:rFonts w:ascii="Times New Roman" w:hAnsi="Times New Roman" w:cs="Times New Roman"/>
          <w:sz w:val="28"/>
          <w:szCs w:val="28"/>
        </w:rPr>
        <w:t xml:space="preserve">п. </w:t>
      </w:r>
      <w:r w:rsidRPr="00ED3CE7">
        <w:rPr>
          <w:rFonts w:ascii="Times New Roman" w:hAnsi="Times New Roman" w:cs="Times New Roman"/>
          <w:sz w:val="28"/>
          <w:szCs w:val="28"/>
        </w:rPr>
        <w:t>«г», п. 6) федеральному государственному экологическому надзору также подлежат объекты, на которых осуществляется деятельность по хранению и складированию нефти, продуктов переработки нефти с проектной вместимостью 200 тыс. тонн и более.</w:t>
      </w:r>
    </w:p>
    <w:p w:rsidR="00C460E9" w:rsidRPr="00ED3CE7" w:rsidRDefault="00C460E9" w:rsidP="00ED3CE7">
      <w:pPr>
        <w:pStyle w:val="ConsPlusNormal"/>
        <w:ind w:firstLine="709"/>
        <w:jc w:val="both"/>
      </w:pPr>
      <w:r w:rsidRPr="00ED3CE7">
        <w:lastRenderedPageBreak/>
        <w:t>Согласно критериям отнесения объектов, оказывающих негативное воздействие на окружающую среду, к объектам I, II, III и IV категорий, утвержденным постановлением Правительства Российской Федерации от 28.09.2015 № 1029 (далее – Критерии № 1029), объект относится к объектам, оказывающим умеренное негативное воздействие на окружающую среду, II категории, если на нем осуществляется хозяйственная и (или) иная деятельность:</w:t>
      </w:r>
    </w:p>
    <w:p w:rsidR="00C460E9" w:rsidRPr="00ED3CE7" w:rsidRDefault="00C460E9" w:rsidP="00ED3CE7">
      <w:pPr>
        <w:pStyle w:val="ConsPlusNormal"/>
        <w:ind w:firstLine="709"/>
        <w:jc w:val="both"/>
      </w:pPr>
      <w:r w:rsidRPr="00ED3CE7">
        <w:t>по складированию и хранению нефти и продуктов ее переработки (с проектной вместимостью 200 тыс. тонн и более) (под</w:t>
      </w:r>
      <w:r w:rsidR="00B85E66">
        <w:t xml:space="preserve">п. </w:t>
      </w:r>
      <w:r w:rsidRPr="00ED3CE7">
        <w:t xml:space="preserve">«ц» п. 2); </w:t>
      </w:r>
    </w:p>
    <w:p w:rsidR="00C460E9" w:rsidRPr="00ED3CE7" w:rsidRDefault="00C460E9" w:rsidP="00ED3CE7">
      <w:pPr>
        <w:pStyle w:val="ConsPlusNormal"/>
        <w:ind w:firstLine="709"/>
        <w:jc w:val="both"/>
      </w:pPr>
      <w:r w:rsidRPr="00ED3CE7">
        <w:t>по сбору, обработке и утилизации отходов в части, касающейся хранения отходов производства и потребления I - III классов опасности (под</w:t>
      </w:r>
      <w:r w:rsidR="00B85E66">
        <w:t xml:space="preserve">п. </w:t>
      </w:r>
      <w:r w:rsidRPr="00ED3CE7">
        <w:t>«ч» п. 2);</w:t>
      </w:r>
    </w:p>
    <w:p w:rsidR="00C460E9" w:rsidRPr="00ED3CE7" w:rsidRDefault="00C460E9" w:rsidP="00ED3CE7">
      <w:pPr>
        <w:pStyle w:val="ConsPlusNormal"/>
        <w:ind w:firstLine="709"/>
        <w:jc w:val="both"/>
      </w:pPr>
      <w:r w:rsidRPr="00ED3CE7">
        <w:t>объект является морским портом (под</w:t>
      </w:r>
      <w:r w:rsidR="00B85E66">
        <w:t xml:space="preserve">п. </w:t>
      </w:r>
      <w:r w:rsidRPr="00ED3CE7">
        <w:t>«б» п. 3).</w:t>
      </w:r>
    </w:p>
    <w:p w:rsidR="00C460E9" w:rsidRPr="00ED3CE7" w:rsidRDefault="00C460E9" w:rsidP="00ED3CE7">
      <w:pPr>
        <w:pStyle w:val="ConsPlusNormal"/>
        <w:ind w:firstLine="709"/>
        <w:jc w:val="both"/>
      </w:pPr>
      <w:r w:rsidRPr="00ED3CE7">
        <w:t>При этом п</w:t>
      </w:r>
      <w:r w:rsidRPr="00ED3CE7">
        <w:rPr>
          <w:bCs/>
        </w:rPr>
        <w:t xml:space="preserve">риказом Росприроднадзора от 18.07.2014 № 445 «Об утверждении федерального классификационного каталога отходов» отходы в виде </w:t>
      </w:r>
      <w:r w:rsidRPr="00ED3CE7">
        <w:t>смеси нефтепродуктов, собранные при зачистке средств хранения и транспортирования нефти и нефтепродуктов, отходы смазок на основе нефтяных масел и прочие аналогичные отходы, связанные с деятельностью судов, осуществляющих бункеровку, а также судов-</w:t>
      </w:r>
      <w:proofErr w:type="spellStart"/>
      <w:r w:rsidRPr="00ED3CE7">
        <w:t>нефтемусоросборщиков</w:t>
      </w:r>
      <w:proofErr w:type="spellEnd"/>
      <w:r w:rsidRPr="00ED3CE7">
        <w:t xml:space="preserve">, отнесены к </w:t>
      </w:r>
      <w:r w:rsidRPr="00ED3CE7">
        <w:rPr>
          <w:lang w:val="en-US"/>
        </w:rPr>
        <w:t>III</w:t>
      </w:r>
      <w:r w:rsidRPr="00ED3CE7">
        <w:t xml:space="preserve"> классу опасности.</w:t>
      </w:r>
    </w:p>
    <w:p w:rsidR="00C460E9" w:rsidRDefault="00C460E9" w:rsidP="00ED3CE7">
      <w:pPr>
        <w:pStyle w:val="ConsPlusNormal"/>
        <w:ind w:firstLine="709"/>
        <w:jc w:val="both"/>
      </w:pPr>
      <w:r w:rsidRPr="00ED3CE7">
        <w:t>Учитывая изложенное, в случае соответствия деятельности и объектов, эксплуатируемых организацией, указанным критериям, данной организации следует осуществить постановку на государственный учет в федеральный государственный реестр отдельно объект в водоохранной зоне и отдельно каждое эксплуатируемое судно - как самостоятельные объекты НВОС, подлежащие федеральному государственному экологическому надзору, в соответствующем территориальном органе Росприроднадзора.</w:t>
      </w:r>
    </w:p>
    <w:p w:rsidR="00B1579E" w:rsidRDefault="00B1579E" w:rsidP="00B1579E">
      <w:pPr>
        <w:pStyle w:val="ConsPlusNormal"/>
        <w:numPr>
          <w:ilvl w:val="2"/>
          <w:numId w:val="2"/>
        </w:numPr>
        <w:ind w:left="0" w:firstLine="709"/>
        <w:jc w:val="both"/>
      </w:pPr>
      <w:r>
        <w:t>Постановка на государственный учет морских портов</w:t>
      </w:r>
    </w:p>
    <w:p w:rsidR="00B1579E" w:rsidRPr="00520FCF" w:rsidRDefault="00B1579E" w:rsidP="00520FCF">
      <w:pPr>
        <w:spacing w:line="240" w:lineRule="auto"/>
        <w:ind w:right="0" w:firstLine="709"/>
        <w:jc w:val="both"/>
        <w:rPr>
          <w:rFonts w:ascii="Times New Roman" w:eastAsia="Times New Roman" w:hAnsi="Times New Roman" w:cs="Times New Roman"/>
          <w:sz w:val="28"/>
          <w:szCs w:val="28"/>
          <w:lang w:eastAsia="ru-RU"/>
        </w:rPr>
      </w:pPr>
      <w:r w:rsidRPr="00520FCF">
        <w:rPr>
          <w:rFonts w:ascii="Times New Roman" w:hAnsi="Times New Roman" w:cs="Times New Roman"/>
          <w:sz w:val="28"/>
          <w:szCs w:val="28"/>
        </w:rPr>
        <w:t xml:space="preserve">В соответствии с </w:t>
      </w:r>
      <w:r w:rsidR="007249E1" w:rsidRPr="00520FCF">
        <w:rPr>
          <w:rFonts w:ascii="Times New Roman" w:hAnsi="Times New Roman" w:cs="Times New Roman"/>
          <w:sz w:val="28"/>
          <w:szCs w:val="28"/>
        </w:rPr>
        <w:t xml:space="preserve">подпунктом «б» пункта 3 Критериев № 1029 </w:t>
      </w:r>
      <w:r w:rsidR="007249E1" w:rsidRPr="00520FCF">
        <w:rPr>
          <w:rFonts w:ascii="Times New Roman" w:eastAsia="Times New Roman" w:hAnsi="Times New Roman" w:cs="Times New Roman"/>
          <w:sz w:val="28"/>
          <w:szCs w:val="28"/>
          <w:lang w:eastAsia="ru-RU"/>
        </w:rPr>
        <w:t xml:space="preserve">к объекту НВОС </w:t>
      </w:r>
      <w:r w:rsidR="007249E1" w:rsidRPr="00520FCF">
        <w:rPr>
          <w:rFonts w:ascii="Times New Roman" w:eastAsia="Times New Roman" w:hAnsi="Times New Roman" w:cs="Times New Roman"/>
          <w:sz w:val="28"/>
          <w:szCs w:val="28"/>
          <w:lang w:val="en-US" w:eastAsia="ru-RU"/>
        </w:rPr>
        <w:t>II</w:t>
      </w:r>
      <w:r w:rsidR="007249E1" w:rsidRPr="00520FCF">
        <w:rPr>
          <w:rFonts w:ascii="Times New Roman" w:eastAsia="Times New Roman" w:hAnsi="Times New Roman" w:cs="Times New Roman"/>
          <w:sz w:val="28"/>
          <w:szCs w:val="28"/>
          <w:lang w:eastAsia="ru-RU"/>
        </w:rPr>
        <w:t xml:space="preserve"> категории относится объект, являющийся морским портом.</w:t>
      </w:r>
    </w:p>
    <w:p w:rsidR="007249E1" w:rsidRPr="00520FCF" w:rsidRDefault="007249E1" w:rsidP="00520FCF">
      <w:pPr>
        <w:spacing w:line="240" w:lineRule="auto"/>
        <w:ind w:right="0" w:firstLine="709"/>
        <w:jc w:val="both"/>
        <w:rPr>
          <w:rStyle w:val="blk1"/>
          <w:rFonts w:ascii="Times New Roman" w:hAnsi="Times New Roman" w:cs="Times New Roman"/>
          <w:sz w:val="28"/>
          <w:szCs w:val="28"/>
        </w:rPr>
      </w:pPr>
      <w:r w:rsidRPr="00520FCF">
        <w:rPr>
          <w:rFonts w:ascii="Times New Roman" w:eastAsia="Times New Roman" w:hAnsi="Times New Roman" w:cs="Times New Roman"/>
          <w:sz w:val="28"/>
          <w:szCs w:val="28"/>
          <w:lang w:eastAsia="ru-RU"/>
        </w:rPr>
        <w:t xml:space="preserve">Согласно ст.9 Кодекса торгового мореплавания РФ </w:t>
      </w:r>
      <w:r w:rsidRPr="00520FCF">
        <w:rPr>
          <w:rStyle w:val="blk1"/>
          <w:rFonts w:ascii="Times New Roman" w:hAnsi="Times New Roman" w:cs="Times New Roman"/>
          <w:sz w:val="28"/>
          <w:szCs w:val="28"/>
          <w:specVanish w:val="0"/>
        </w:rPr>
        <w:t xml:space="preserve">под </w:t>
      </w:r>
      <w:r w:rsidRPr="00520FCF">
        <w:rPr>
          <w:rStyle w:val="ep2"/>
          <w:rFonts w:ascii="Times New Roman" w:hAnsi="Times New Roman" w:cs="Times New Roman"/>
          <w:sz w:val="28"/>
          <w:szCs w:val="28"/>
          <w:shd w:val="clear" w:color="auto" w:fill="auto"/>
        </w:rPr>
        <w:t>морским</w:t>
      </w:r>
      <w:r w:rsidRPr="00520FCF">
        <w:rPr>
          <w:rStyle w:val="blk1"/>
          <w:rFonts w:ascii="Times New Roman" w:hAnsi="Times New Roman" w:cs="Times New Roman"/>
          <w:sz w:val="28"/>
          <w:szCs w:val="28"/>
          <w:specVanish w:val="0"/>
        </w:rPr>
        <w:t xml:space="preserve"> </w:t>
      </w:r>
      <w:r w:rsidRPr="00520FCF">
        <w:rPr>
          <w:rStyle w:val="ep2"/>
          <w:rFonts w:ascii="Times New Roman" w:hAnsi="Times New Roman" w:cs="Times New Roman"/>
          <w:sz w:val="28"/>
          <w:szCs w:val="28"/>
          <w:shd w:val="clear" w:color="auto" w:fill="auto"/>
        </w:rPr>
        <w:t>портом</w:t>
      </w:r>
      <w:r w:rsidRPr="00520FCF">
        <w:rPr>
          <w:rStyle w:val="blk1"/>
          <w:rFonts w:ascii="Times New Roman" w:hAnsi="Times New Roman" w:cs="Times New Roman"/>
          <w:sz w:val="28"/>
          <w:szCs w:val="28"/>
          <w:specVanish w:val="0"/>
        </w:rPr>
        <w:t xml:space="preserve"> понимается совокупность объектов инфраструктуры </w:t>
      </w:r>
      <w:r w:rsidRPr="00520FCF">
        <w:rPr>
          <w:rStyle w:val="ep2"/>
          <w:rFonts w:ascii="Times New Roman" w:hAnsi="Times New Roman" w:cs="Times New Roman"/>
          <w:sz w:val="28"/>
          <w:szCs w:val="28"/>
          <w:shd w:val="clear" w:color="auto" w:fill="auto"/>
        </w:rPr>
        <w:t>морского</w:t>
      </w:r>
      <w:r w:rsidRPr="00520FCF">
        <w:rPr>
          <w:rStyle w:val="blk1"/>
          <w:rFonts w:ascii="Times New Roman" w:hAnsi="Times New Roman" w:cs="Times New Roman"/>
          <w:sz w:val="28"/>
          <w:szCs w:val="28"/>
          <w:specVanish w:val="0"/>
        </w:rPr>
        <w:t xml:space="preserve"> </w:t>
      </w:r>
      <w:r w:rsidRPr="00520FCF">
        <w:rPr>
          <w:rStyle w:val="ep2"/>
          <w:rFonts w:ascii="Times New Roman" w:hAnsi="Times New Roman" w:cs="Times New Roman"/>
          <w:sz w:val="28"/>
          <w:szCs w:val="28"/>
          <w:shd w:val="clear" w:color="auto" w:fill="auto"/>
        </w:rPr>
        <w:t>порта</w:t>
      </w:r>
      <w:r w:rsidRPr="00520FCF">
        <w:rPr>
          <w:rStyle w:val="blk1"/>
          <w:rFonts w:ascii="Times New Roman" w:hAnsi="Times New Roman" w:cs="Times New Roman"/>
          <w:sz w:val="28"/>
          <w:szCs w:val="28"/>
          <w:specVanish w:val="0"/>
        </w:rPr>
        <w:t xml:space="preserve">, расположенных на специально отведенных территории и акватории и предназначенных для обслуживания судов, используемых в целях торгового мореплавания, комплексного обслуживания судов рыбопромыслового флота, обслуживания пассажиров, осуществления операций с грузами, в том числе для их перевалки, и других услуг, обычно оказываемых в </w:t>
      </w:r>
      <w:r w:rsidRPr="00520FCF">
        <w:rPr>
          <w:rStyle w:val="ep2"/>
          <w:rFonts w:ascii="Times New Roman" w:hAnsi="Times New Roman" w:cs="Times New Roman"/>
          <w:sz w:val="28"/>
          <w:szCs w:val="28"/>
          <w:shd w:val="clear" w:color="auto" w:fill="auto"/>
        </w:rPr>
        <w:t>морском</w:t>
      </w:r>
      <w:r w:rsidRPr="00520FCF">
        <w:rPr>
          <w:rStyle w:val="blk1"/>
          <w:rFonts w:ascii="Times New Roman" w:hAnsi="Times New Roman" w:cs="Times New Roman"/>
          <w:sz w:val="28"/>
          <w:szCs w:val="28"/>
          <w:specVanish w:val="0"/>
        </w:rPr>
        <w:t xml:space="preserve"> </w:t>
      </w:r>
      <w:r w:rsidRPr="00520FCF">
        <w:rPr>
          <w:rStyle w:val="ep2"/>
          <w:rFonts w:ascii="Times New Roman" w:hAnsi="Times New Roman" w:cs="Times New Roman"/>
          <w:sz w:val="28"/>
          <w:szCs w:val="28"/>
          <w:shd w:val="clear" w:color="auto" w:fill="auto"/>
        </w:rPr>
        <w:t>порту</w:t>
      </w:r>
      <w:r w:rsidRPr="00520FCF">
        <w:rPr>
          <w:rStyle w:val="blk1"/>
          <w:rFonts w:ascii="Times New Roman" w:hAnsi="Times New Roman" w:cs="Times New Roman"/>
          <w:sz w:val="28"/>
          <w:szCs w:val="28"/>
          <w:specVanish w:val="0"/>
        </w:rPr>
        <w:t>, а также взаимодействия с другими видами транспорта.</w:t>
      </w:r>
    </w:p>
    <w:p w:rsidR="007249E1" w:rsidRPr="00520FCF" w:rsidRDefault="007249E1" w:rsidP="00520FCF">
      <w:pPr>
        <w:spacing w:line="240" w:lineRule="auto"/>
        <w:ind w:right="0" w:firstLine="709"/>
        <w:jc w:val="both"/>
        <w:rPr>
          <w:rStyle w:val="blk1"/>
          <w:rFonts w:ascii="Times New Roman" w:hAnsi="Times New Roman" w:cs="Times New Roman"/>
          <w:sz w:val="28"/>
          <w:szCs w:val="28"/>
        </w:rPr>
      </w:pPr>
      <w:r w:rsidRPr="00520FCF">
        <w:rPr>
          <w:rStyle w:val="blk1"/>
          <w:rFonts w:ascii="Times New Roman" w:hAnsi="Times New Roman" w:cs="Times New Roman"/>
          <w:sz w:val="28"/>
          <w:szCs w:val="28"/>
          <w:specVanish w:val="0"/>
        </w:rPr>
        <w:t>Учитывая, что объекты инфраструктуры одного морского порта эксплуатируются и принадлежат различным юридическим лицам и индивидуальным предпринимателям</w:t>
      </w:r>
      <w:r w:rsidR="00520FCF" w:rsidRPr="00520FCF">
        <w:rPr>
          <w:rStyle w:val="blk1"/>
          <w:rFonts w:ascii="Times New Roman" w:hAnsi="Times New Roman" w:cs="Times New Roman"/>
          <w:sz w:val="28"/>
          <w:szCs w:val="28"/>
          <w:specVanish w:val="0"/>
        </w:rPr>
        <w:t>, постановке на государственный учет подлежат отдельные объекты НВОС относящиеся к инфраструктуре морского порта, а не морской порт в целом.</w:t>
      </w:r>
    </w:p>
    <w:p w:rsidR="00520FCF" w:rsidRPr="00520FCF" w:rsidRDefault="00520FCF" w:rsidP="00520FCF">
      <w:pPr>
        <w:spacing w:line="240" w:lineRule="auto"/>
        <w:ind w:right="0" w:firstLine="547"/>
        <w:jc w:val="both"/>
        <w:rPr>
          <w:rFonts w:ascii="Times New Roman" w:hAnsi="Times New Roman" w:cs="Times New Roman"/>
          <w:sz w:val="28"/>
          <w:szCs w:val="28"/>
        </w:rPr>
      </w:pPr>
      <w:r w:rsidRPr="00520FCF">
        <w:rPr>
          <w:rFonts w:ascii="Times New Roman" w:hAnsi="Times New Roman" w:cs="Times New Roman"/>
          <w:sz w:val="28"/>
          <w:szCs w:val="28"/>
        </w:rPr>
        <w:lastRenderedPageBreak/>
        <w:t xml:space="preserve">Аналогично осуществляется постановка на государственный учет </w:t>
      </w:r>
      <w:r w:rsidRPr="00520FCF">
        <w:rPr>
          <w:rStyle w:val="blk1"/>
          <w:rFonts w:ascii="Times New Roman" w:hAnsi="Times New Roman" w:cs="Times New Roman"/>
          <w:sz w:val="28"/>
          <w:szCs w:val="28"/>
          <w:specVanish w:val="0"/>
        </w:rPr>
        <w:t>портов, расположенным на внутренних водных путях Российской Федерации (подпункт «а» пункта 3 Критериев № 1029).</w:t>
      </w:r>
    </w:p>
    <w:p w:rsidR="00C460E9" w:rsidRPr="00ED3CE7" w:rsidRDefault="00C460E9" w:rsidP="00ED3CE7">
      <w:pPr>
        <w:spacing w:after="1" w:line="280" w:lineRule="atLeast"/>
        <w:ind w:firstLine="709"/>
        <w:rPr>
          <w:rFonts w:ascii="Times New Roman" w:hAnsi="Times New Roman" w:cs="Times New Roman"/>
          <w:sz w:val="28"/>
          <w:szCs w:val="28"/>
        </w:rPr>
      </w:pPr>
    </w:p>
    <w:p w:rsidR="00C460E9" w:rsidRPr="00ED3CE7" w:rsidRDefault="00C460E9" w:rsidP="00B1579E">
      <w:pPr>
        <w:pStyle w:val="ab"/>
        <w:numPr>
          <w:ilvl w:val="1"/>
          <w:numId w:val="2"/>
        </w:numPr>
        <w:spacing w:line="240" w:lineRule="auto"/>
        <w:ind w:left="0" w:right="0" w:firstLine="709"/>
        <w:jc w:val="both"/>
        <w:rPr>
          <w:rFonts w:ascii="Times New Roman" w:hAnsi="Times New Roman" w:cs="Times New Roman"/>
          <w:b/>
          <w:sz w:val="28"/>
          <w:szCs w:val="28"/>
          <w:u w:val="single"/>
        </w:rPr>
      </w:pPr>
      <w:r w:rsidRPr="00ED3CE7">
        <w:rPr>
          <w:rFonts w:ascii="Times New Roman" w:hAnsi="Times New Roman" w:cs="Times New Roman"/>
          <w:b/>
          <w:sz w:val="28"/>
          <w:szCs w:val="28"/>
          <w:u w:val="single"/>
        </w:rPr>
        <w:t>Об указании географических координат.</w:t>
      </w:r>
    </w:p>
    <w:p w:rsidR="00C460E9" w:rsidRPr="00ED3CE7" w:rsidRDefault="00C460E9" w:rsidP="00ED3CE7">
      <w:pPr>
        <w:spacing w:line="240" w:lineRule="auto"/>
        <w:ind w:firstLine="709"/>
        <w:jc w:val="both"/>
        <w:rPr>
          <w:rFonts w:ascii="Times New Roman" w:hAnsi="Times New Roman" w:cs="Times New Roman"/>
          <w:sz w:val="28"/>
          <w:szCs w:val="28"/>
        </w:rPr>
      </w:pPr>
      <w:r w:rsidRPr="00ED3CE7">
        <w:rPr>
          <w:rFonts w:ascii="Times New Roman" w:hAnsi="Times New Roman" w:cs="Times New Roman"/>
          <w:sz w:val="28"/>
          <w:szCs w:val="28"/>
        </w:rPr>
        <w:t xml:space="preserve">Координаты угловых точек объекта приводятся в формате десятичных градусов, в проекции WGS 84, точность – 6 знаков после запятой. Рекомендуется для получения координат пользоваться либо имеющейся документацией на объект, либо, в случае ее отсутствия, или использования в ней местной системы координат – сервисом публичной кадастровой карты Росреестра. </w:t>
      </w:r>
    </w:p>
    <w:p w:rsidR="00C460E9" w:rsidRPr="00ED3CE7" w:rsidRDefault="00C460E9" w:rsidP="00ED3CE7">
      <w:pPr>
        <w:spacing w:line="240" w:lineRule="auto"/>
        <w:ind w:firstLine="709"/>
        <w:jc w:val="both"/>
        <w:rPr>
          <w:rFonts w:ascii="Times New Roman" w:hAnsi="Times New Roman" w:cs="Times New Roman"/>
          <w:sz w:val="28"/>
          <w:szCs w:val="28"/>
        </w:rPr>
      </w:pPr>
      <w:r w:rsidRPr="00ED3CE7">
        <w:rPr>
          <w:rFonts w:ascii="Times New Roman" w:hAnsi="Times New Roman" w:cs="Times New Roman"/>
          <w:sz w:val="28"/>
          <w:szCs w:val="28"/>
        </w:rPr>
        <w:t>Для точечных объектов указывается одна точка.</w:t>
      </w:r>
    </w:p>
    <w:p w:rsidR="00C460E9" w:rsidRPr="00ED3CE7" w:rsidRDefault="00C460E9" w:rsidP="00ED3CE7">
      <w:pPr>
        <w:spacing w:line="240" w:lineRule="auto"/>
        <w:ind w:firstLine="709"/>
        <w:jc w:val="both"/>
        <w:rPr>
          <w:rFonts w:ascii="Times New Roman" w:hAnsi="Times New Roman" w:cs="Times New Roman"/>
          <w:sz w:val="28"/>
          <w:szCs w:val="28"/>
        </w:rPr>
      </w:pPr>
      <w:r w:rsidRPr="00ED3CE7">
        <w:rPr>
          <w:rFonts w:ascii="Times New Roman" w:hAnsi="Times New Roman" w:cs="Times New Roman"/>
          <w:sz w:val="28"/>
          <w:szCs w:val="28"/>
        </w:rPr>
        <w:t>Для площадных объектов должно быть указано не менее трех точек, при этом должны указываться поворотные точки в порядке их следования по периметру объекта.</w:t>
      </w:r>
    </w:p>
    <w:p w:rsidR="00C460E9" w:rsidRPr="00ED3CE7" w:rsidRDefault="00C460E9" w:rsidP="00ED3CE7">
      <w:pPr>
        <w:spacing w:line="240" w:lineRule="auto"/>
        <w:ind w:firstLine="709"/>
        <w:jc w:val="both"/>
        <w:rPr>
          <w:rFonts w:ascii="Times New Roman" w:hAnsi="Times New Roman" w:cs="Times New Roman"/>
          <w:sz w:val="28"/>
          <w:szCs w:val="28"/>
        </w:rPr>
      </w:pPr>
      <w:r w:rsidRPr="00ED3CE7">
        <w:rPr>
          <w:rFonts w:ascii="Times New Roman" w:hAnsi="Times New Roman" w:cs="Times New Roman"/>
          <w:sz w:val="28"/>
          <w:szCs w:val="28"/>
        </w:rPr>
        <w:t>Для линейных объектов должно быть указано не менее двух-трех точек, при этом точки должны указываться в порядке их следования. Линейными объектами являются трубопроводы, железнодорожные линии и другие подобные сооружения (п. 11 ст. 1 Градостроительного кодекса РФ).</w:t>
      </w:r>
    </w:p>
    <w:p w:rsidR="00C460E9" w:rsidRPr="00ED3CE7" w:rsidRDefault="00C460E9" w:rsidP="00ED3CE7">
      <w:pPr>
        <w:spacing w:line="240" w:lineRule="auto"/>
        <w:ind w:firstLine="709"/>
        <w:jc w:val="both"/>
        <w:rPr>
          <w:rFonts w:ascii="Times New Roman" w:hAnsi="Times New Roman" w:cs="Times New Roman"/>
          <w:sz w:val="28"/>
          <w:szCs w:val="28"/>
        </w:rPr>
      </w:pPr>
    </w:p>
    <w:p w:rsidR="00C460E9" w:rsidRPr="00ED3CE7" w:rsidRDefault="00C460E9" w:rsidP="00B1579E">
      <w:pPr>
        <w:pStyle w:val="ab"/>
        <w:numPr>
          <w:ilvl w:val="1"/>
          <w:numId w:val="2"/>
        </w:numPr>
        <w:spacing w:line="240" w:lineRule="auto"/>
        <w:ind w:left="0" w:firstLine="709"/>
        <w:jc w:val="both"/>
        <w:rPr>
          <w:rFonts w:ascii="Times New Roman" w:hAnsi="Times New Roman" w:cs="Times New Roman"/>
          <w:b/>
          <w:sz w:val="28"/>
          <w:szCs w:val="28"/>
        </w:rPr>
      </w:pPr>
      <w:r w:rsidRPr="00ED3CE7">
        <w:rPr>
          <w:rFonts w:ascii="Times New Roman" w:hAnsi="Times New Roman" w:cs="Times New Roman"/>
          <w:b/>
          <w:sz w:val="28"/>
          <w:szCs w:val="28"/>
        </w:rPr>
        <w:t xml:space="preserve">Наилучшая доступная технология </w:t>
      </w:r>
    </w:p>
    <w:p w:rsidR="00C460E9" w:rsidRPr="00ED3CE7" w:rsidRDefault="00C460E9" w:rsidP="00ED3CE7">
      <w:pPr>
        <w:spacing w:line="240" w:lineRule="auto"/>
        <w:ind w:firstLine="709"/>
        <w:jc w:val="both"/>
        <w:rPr>
          <w:rFonts w:ascii="Times New Roman" w:hAnsi="Times New Roman" w:cs="Times New Roman"/>
          <w:sz w:val="28"/>
          <w:szCs w:val="28"/>
        </w:rPr>
      </w:pPr>
      <w:r w:rsidRPr="00ED3CE7">
        <w:rPr>
          <w:rFonts w:ascii="Times New Roman" w:hAnsi="Times New Roman" w:cs="Times New Roman"/>
          <w:sz w:val="28"/>
          <w:szCs w:val="28"/>
        </w:rPr>
        <w:t xml:space="preserve">Согласно ст. 1 Закона № 7-ФЗ наилучшая доступная технология (НДТ) — это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 </w:t>
      </w:r>
    </w:p>
    <w:p w:rsidR="00C460E9" w:rsidRPr="00ED3CE7" w:rsidRDefault="00C460E9" w:rsidP="00ED3CE7">
      <w:pPr>
        <w:spacing w:line="240" w:lineRule="auto"/>
        <w:ind w:firstLine="709"/>
        <w:jc w:val="both"/>
        <w:rPr>
          <w:rFonts w:ascii="Times New Roman" w:hAnsi="Times New Roman" w:cs="Times New Roman"/>
          <w:sz w:val="28"/>
          <w:szCs w:val="28"/>
        </w:rPr>
      </w:pPr>
      <w:r w:rsidRPr="00ED3CE7">
        <w:rPr>
          <w:rFonts w:ascii="Times New Roman" w:hAnsi="Times New Roman" w:cs="Times New Roman"/>
          <w:sz w:val="28"/>
          <w:szCs w:val="28"/>
        </w:rPr>
        <w:t>Сведения об НДТ представляются в соответствии с информационно-техническими (отраслевыми) справочниками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после их разработки и опубликования ответственными федеральными органами исполнительной власти в соответствии с распоряжением Правительства Российской Федерации от 31.10.2014 № 2178-р.</w:t>
      </w:r>
    </w:p>
    <w:p w:rsidR="00C460E9" w:rsidRPr="00ED3CE7" w:rsidRDefault="00C460E9" w:rsidP="00ED3CE7">
      <w:pPr>
        <w:spacing w:line="240" w:lineRule="auto"/>
        <w:ind w:firstLine="709"/>
        <w:jc w:val="both"/>
        <w:rPr>
          <w:rFonts w:ascii="Times New Roman" w:hAnsi="Times New Roman" w:cs="Times New Roman"/>
          <w:sz w:val="28"/>
          <w:szCs w:val="28"/>
        </w:rPr>
      </w:pPr>
      <w:r w:rsidRPr="00ED3CE7">
        <w:rPr>
          <w:rFonts w:ascii="Times New Roman" w:hAnsi="Times New Roman" w:cs="Times New Roman"/>
          <w:sz w:val="28"/>
          <w:szCs w:val="28"/>
        </w:rPr>
        <w:t>При отсутствии соответствующего справочника Сведения об НДТ не указываются.</w:t>
      </w:r>
    </w:p>
    <w:p w:rsidR="00C460E9" w:rsidRDefault="00C460E9" w:rsidP="00ED3CE7">
      <w:pPr>
        <w:pStyle w:val="ConsPlusNormal"/>
        <w:ind w:firstLine="709"/>
        <w:jc w:val="both"/>
      </w:pPr>
    </w:p>
    <w:p w:rsidR="00ED3CE7" w:rsidRPr="00ED3CE7" w:rsidRDefault="00ED3CE7" w:rsidP="00ED3CE7">
      <w:pPr>
        <w:pStyle w:val="ConsPlusNormal"/>
        <w:ind w:firstLine="709"/>
        <w:jc w:val="both"/>
      </w:pPr>
    </w:p>
    <w:p w:rsidR="00ED3CE7" w:rsidRDefault="00C460E9" w:rsidP="00DF7B3A">
      <w:pPr>
        <w:pStyle w:val="ConsPlusNormal"/>
        <w:numPr>
          <w:ilvl w:val="0"/>
          <w:numId w:val="5"/>
        </w:numPr>
        <w:jc w:val="center"/>
        <w:rPr>
          <w:b/>
        </w:rPr>
      </w:pPr>
      <w:bookmarkStart w:id="3" w:name="_GoBack"/>
      <w:bookmarkEnd w:id="3"/>
      <w:r w:rsidRPr="00ED3CE7">
        <w:rPr>
          <w:b/>
        </w:rPr>
        <w:t>Техническая часть</w:t>
      </w:r>
    </w:p>
    <w:p w:rsidR="000879C2" w:rsidRPr="00ED3CE7" w:rsidRDefault="000879C2" w:rsidP="000879C2">
      <w:pPr>
        <w:pStyle w:val="ConsPlusNormal"/>
        <w:ind w:left="900"/>
        <w:rPr>
          <w:b/>
        </w:rPr>
      </w:pPr>
    </w:p>
    <w:p w:rsidR="00C460E9" w:rsidRPr="00ED3CE7" w:rsidRDefault="00C460E9" w:rsidP="000879C2">
      <w:pPr>
        <w:pStyle w:val="ConsPlusNormal"/>
        <w:ind w:firstLine="709"/>
        <w:rPr>
          <w:b/>
        </w:rPr>
      </w:pPr>
      <w:r w:rsidRPr="00ED3CE7">
        <w:rPr>
          <w:b/>
        </w:rPr>
        <w:t xml:space="preserve">Подготовка заявки о постановки объекта НВОС </w:t>
      </w:r>
      <w:r w:rsidR="00ED3CE7" w:rsidRPr="00ED3CE7">
        <w:rPr>
          <w:b/>
        </w:rPr>
        <w:t xml:space="preserve">в электронном виде </w:t>
      </w:r>
      <w:r w:rsidRPr="00ED3CE7">
        <w:rPr>
          <w:b/>
        </w:rPr>
        <w:t xml:space="preserve">возможна </w:t>
      </w:r>
      <w:r w:rsidR="00ED3CE7" w:rsidRPr="00ED3CE7">
        <w:rPr>
          <w:b/>
        </w:rPr>
        <w:t xml:space="preserve">следующими </w:t>
      </w:r>
      <w:r w:rsidRPr="00ED3CE7">
        <w:rPr>
          <w:b/>
        </w:rPr>
        <w:t>способами:</w:t>
      </w:r>
    </w:p>
    <w:p w:rsidR="00C460E9" w:rsidRPr="00ED3CE7" w:rsidRDefault="00ED3CE7" w:rsidP="00ED3CE7">
      <w:pPr>
        <w:spacing w:line="240" w:lineRule="auto"/>
        <w:ind w:firstLine="709"/>
        <w:jc w:val="both"/>
        <w:rPr>
          <w:rFonts w:ascii="Times New Roman" w:hAnsi="Times New Roman" w:cs="Times New Roman"/>
          <w:sz w:val="28"/>
          <w:szCs w:val="28"/>
        </w:rPr>
      </w:pPr>
      <w:r w:rsidRPr="00ED3CE7">
        <w:rPr>
          <w:rFonts w:ascii="Times New Roman" w:hAnsi="Times New Roman" w:cs="Times New Roman"/>
          <w:b/>
          <w:sz w:val="28"/>
          <w:szCs w:val="28"/>
        </w:rPr>
        <w:t>3.1.</w:t>
      </w:r>
      <w:r w:rsidR="00C460E9" w:rsidRPr="00ED3CE7">
        <w:rPr>
          <w:rFonts w:ascii="Times New Roman" w:hAnsi="Times New Roman" w:cs="Times New Roman"/>
          <w:b/>
          <w:sz w:val="28"/>
          <w:szCs w:val="28"/>
        </w:rPr>
        <w:t xml:space="preserve">      Через личный кабинет </w:t>
      </w:r>
      <w:proofErr w:type="spellStart"/>
      <w:r w:rsidR="00C460E9" w:rsidRPr="00ED3CE7">
        <w:rPr>
          <w:rFonts w:ascii="Times New Roman" w:hAnsi="Times New Roman" w:cs="Times New Roman"/>
          <w:b/>
          <w:sz w:val="28"/>
          <w:szCs w:val="28"/>
        </w:rPr>
        <w:t>природопользователя</w:t>
      </w:r>
      <w:proofErr w:type="spellEnd"/>
      <w:r w:rsidR="00C460E9" w:rsidRPr="00ED3CE7">
        <w:rPr>
          <w:rFonts w:ascii="Times New Roman" w:hAnsi="Times New Roman" w:cs="Times New Roman"/>
          <w:sz w:val="28"/>
          <w:szCs w:val="28"/>
        </w:rPr>
        <w:t xml:space="preserve"> в сети Интернет по адресу </w:t>
      </w:r>
      <w:hyperlink r:id="rId30" w:history="1">
        <w:r w:rsidR="00C460E9" w:rsidRPr="00ED3CE7">
          <w:rPr>
            <w:rFonts w:ascii="Times New Roman" w:hAnsi="Times New Roman" w:cs="Times New Roman"/>
            <w:sz w:val="28"/>
            <w:szCs w:val="28"/>
          </w:rPr>
          <w:t>https://lk.fsrpn.ru</w:t>
        </w:r>
      </w:hyperlink>
      <w:r w:rsidR="00C460E9" w:rsidRPr="00ED3CE7">
        <w:rPr>
          <w:rFonts w:ascii="Times New Roman" w:hAnsi="Times New Roman" w:cs="Times New Roman"/>
          <w:sz w:val="28"/>
          <w:szCs w:val="28"/>
        </w:rPr>
        <w:t xml:space="preserve">. </w:t>
      </w:r>
    </w:p>
    <w:p w:rsidR="00C460E9" w:rsidRPr="00ED3CE7" w:rsidRDefault="00C460E9" w:rsidP="00ED3CE7">
      <w:pPr>
        <w:pStyle w:val="ab"/>
        <w:ind w:left="0" w:firstLine="709"/>
        <w:rPr>
          <w:rFonts w:ascii="Times New Roman" w:hAnsi="Times New Roman" w:cs="Times New Roman"/>
          <w:sz w:val="28"/>
          <w:szCs w:val="28"/>
          <w:lang w:eastAsia="ru-RU"/>
        </w:rPr>
      </w:pPr>
      <w:r w:rsidRPr="00ED3CE7">
        <w:rPr>
          <w:rFonts w:ascii="Times New Roman" w:hAnsi="Times New Roman" w:cs="Times New Roman"/>
          <w:sz w:val="28"/>
          <w:szCs w:val="28"/>
          <w:lang w:eastAsia="ru-RU"/>
        </w:rPr>
        <w:t>a.       Для работы в личном кабинете понадобится наличие подтвержденной учетной записи в ЕСИА (</w:t>
      </w:r>
      <w:hyperlink r:id="rId31" w:history="1">
        <w:r w:rsidRPr="00ED3CE7">
          <w:rPr>
            <w:rFonts w:ascii="Times New Roman" w:hAnsi="Times New Roman" w:cs="Times New Roman"/>
            <w:sz w:val="28"/>
            <w:szCs w:val="28"/>
            <w:lang w:eastAsia="ru-RU"/>
          </w:rPr>
          <w:t>http://esia.gosuslugi.ru</w:t>
        </w:r>
      </w:hyperlink>
      <w:r w:rsidRPr="00ED3CE7">
        <w:rPr>
          <w:rFonts w:ascii="Times New Roman" w:hAnsi="Times New Roman" w:cs="Times New Roman"/>
          <w:sz w:val="28"/>
          <w:szCs w:val="28"/>
          <w:lang w:eastAsia="ru-RU"/>
        </w:rPr>
        <w:t xml:space="preserve">) и сертификат </w:t>
      </w:r>
      <w:r w:rsidRPr="00ED3CE7">
        <w:rPr>
          <w:rFonts w:ascii="Times New Roman" w:hAnsi="Times New Roman" w:cs="Times New Roman"/>
          <w:sz w:val="28"/>
          <w:szCs w:val="28"/>
          <w:lang w:eastAsia="ru-RU"/>
        </w:rPr>
        <w:lastRenderedPageBreak/>
        <w:t>Электронной подписи (ЭП) для отправки заявки в ТО Росприроднадзора и ОИВ субъекта РФ.</w:t>
      </w:r>
    </w:p>
    <w:p w:rsidR="00C460E9" w:rsidRPr="00ED3CE7" w:rsidRDefault="00C460E9" w:rsidP="00ED3CE7">
      <w:pPr>
        <w:pStyle w:val="ab"/>
        <w:ind w:left="0" w:firstLine="709"/>
        <w:rPr>
          <w:rFonts w:ascii="Times New Roman" w:hAnsi="Times New Roman" w:cs="Times New Roman"/>
          <w:sz w:val="28"/>
          <w:szCs w:val="28"/>
          <w:lang w:eastAsia="ru-RU"/>
        </w:rPr>
      </w:pPr>
      <w:r w:rsidRPr="00ED3CE7">
        <w:rPr>
          <w:rFonts w:ascii="Times New Roman" w:hAnsi="Times New Roman" w:cs="Times New Roman"/>
          <w:sz w:val="28"/>
          <w:szCs w:val="28"/>
          <w:lang w:eastAsia="ru-RU"/>
        </w:rPr>
        <w:t>б.      Сертификат ЭП может быть получен в Удостоверяющем центра (далее - УЦ), аккредитованном в Минкомсвязи России – список УЦ можно найти на сайте Минкомсвязи (</w:t>
      </w:r>
      <w:hyperlink r:id="rId32" w:history="1">
        <w:r w:rsidRPr="00ED3CE7">
          <w:rPr>
            <w:rFonts w:ascii="Times New Roman" w:hAnsi="Times New Roman" w:cs="Times New Roman"/>
            <w:sz w:val="28"/>
            <w:szCs w:val="28"/>
            <w:lang w:eastAsia="ru-RU"/>
          </w:rPr>
          <w:t>http://minsvyaz.ru/ru/activity/govservices/2/</w:t>
        </w:r>
      </w:hyperlink>
      <w:r w:rsidRPr="00ED3CE7">
        <w:rPr>
          <w:rFonts w:ascii="Times New Roman" w:hAnsi="Times New Roman" w:cs="Times New Roman"/>
          <w:sz w:val="28"/>
          <w:szCs w:val="28"/>
          <w:lang w:eastAsia="ru-RU"/>
        </w:rPr>
        <w:t>).</w:t>
      </w:r>
    </w:p>
    <w:p w:rsidR="00C460E9" w:rsidRPr="00ED3CE7" w:rsidRDefault="00C460E9" w:rsidP="00ED3CE7">
      <w:pPr>
        <w:pStyle w:val="ab"/>
        <w:ind w:left="0" w:firstLine="709"/>
        <w:rPr>
          <w:rFonts w:ascii="Times New Roman" w:hAnsi="Times New Roman" w:cs="Times New Roman"/>
          <w:sz w:val="28"/>
          <w:szCs w:val="28"/>
          <w:lang w:eastAsia="ru-RU"/>
        </w:rPr>
      </w:pPr>
    </w:p>
    <w:p w:rsidR="00C460E9" w:rsidRPr="00ED3CE7" w:rsidRDefault="00ED3CE7" w:rsidP="00ED3CE7">
      <w:pPr>
        <w:pStyle w:val="ab"/>
        <w:ind w:left="0" w:firstLine="709"/>
        <w:rPr>
          <w:rFonts w:ascii="Times New Roman" w:hAnsi="Times New Roman" w:cs="Times New Roman"/>
          <w:b/>
          <w:sz w:val="28"/>
          <w:szCs w:val="28"/>
          <w:lang w:eastAsia="ru-RU"/>
        </w:rPr>
      </w:pPr>
      <w:r w:rsidRPr="00ED3CE7">
        <w:rPr>
          <w:rFonts w:ascii="Times New Roman" w:hAnsi="Times New Roman" w:cs="Times New Roman"/>
          <w:b/>
          <w:sz w:val="28"/>
          <w:szCs w:val="28"/>
          <w:lang w:eastAsia="ru-RU"/>
        </w:rPr>
        <w:t xml:space="preserve">3.2. </w:t>
      </w:r>
      <w:r w:rsidR="00C460E9" w:rsidRPr="00ED3CE7">
        <w:rPr>
          <w:rFonts w:ascii="Times New Roman" w:hAnsi="Times New Roman" w:cs="Times New Roman"/>
          <w:b/>
          <w:sz w:val="28"/>
          <w:szCs w:val="28"/>
          <w:lang w:eastAsia="ru-RU"/>
        </w:rPr>
        <w:t xml:space="preserve">В модуле </w:t>
      </w:r>
      <w:proofErr w:type="spellStart"/>
      <w:r w:rsidR="00C460E9" w:rsidRPr="00ED3CE7">
        <w:rPr>
          <w:rFonts w:ascii="Times New Roman" w:hAnsi="Times New Roman" w:cs="Times New Roman"/>
          <w:b/>
          <w:sz w:val="28"/>
          <w:szCs w:val="28"/>
          <w:lang w:eastAsia="ru-RU"/>
        </w:rPr>
        <w:t>природопользователя</w:t>
      </w:r>
      <w:proofErr w:type="spellEnd"/>
      <w:r w:rsidR="00C460E9" w:rsidRPr="00ED3CE7">
        <w:rPr>
          <w:rFonts w:ascii="Times New Roman" w:hAnsi="Times New Roman" w:cs="Times New Roman"/>
          <w:b/>
          <w:sz w:val="28"/>
          <w:szCs w:val="28"/>
          <w:lang w:eastAsia="ru-RU"/>
        </w:rPr>
        <w:t>.</w:t>
      </w:r>
    </w:p>
    <w:p w:rsidR="00C460E9" w:rsidRPr="00ED3CE7" w:rsidRDefault="00C460E9" w:rsidP="00ED3CE7">
      <w:pPr>
        <w:pStyle w:val="ab"/>
        <w:ind w:left="0" w:firstLine="709"/>
        <w:rPr>
          <w:rFonts w:ascii="Times New Roman" w:hAnsi="Times New Roman" w:cs="Times New Roman"/>
          <w:sz w:val="28"/>
          <w:szCs w:val="28"/>
          <w:lang w:eastAsia="ru-RU"/>
        </w:rPr>
      </w:pPr>
      <w:r w:rsidRPr="00ED3CE7">
        <w:rPr>
          <w:rFonts w:ascii="Times New Roman" w:hAnsi="Times New Roman" w:cs="Times New Roman"/>
          <w:sz w:val="28"/>
          <w:szCs w:val="28"/>
          <w:lang w:eastAsia="ru-RU"/>
        </w:rPr>
        <w:t xml:space="preserve">a.       Модуль </w:t>
      </w:r>
      <w:proofErr w:type="spellStart"/>
      <w:r w:rsidRPr="00ED3CE7">
        <w:rPr>
          <w:rFonts w:ascii="Times New Roman" w:hAnsi="Times New Roman" w:cs="Times New Roman"/>
          <w:sz w:val="28"/>
          <w:szCs w:val="28"/>
          <w:lang w:eastAsia="ru-RU"/>
        </w:rPr>
        <w:t>природопользователя</w:t>
      </w:r>
      <w:proofErr w:type="spellEnd"/>
      <w:r w:rsidRPr="00ED3CE7">
        <w:rPr>
          <w:rFonts w:ascii="Times New Roman" w:hAnsi="Times New Roman" w:cs="Times New Roman"/>
          <w:sz w:val="28"/>
          <w:szCs w:val="28"/>
          <w:lang w:eastAsia="ru-RU"/>
        </w:rPr>
        <w:t xml:space="preserve"> – свободно распространяемое программное обеспечение (ПО) для подготовки отчетности </w:t>
      </w:r>
      <w:proofErr w:type="spellStart"/>
      <w:r w:rsidRPr="00ED3CE7">
        <w:rPr>
          <w:rFonts w:ascii="Times New Roman" w:hAnsi="Times New Roman" w:cs="Times New Roman"/>
          <w:sz w:val="28"/>
          <w:szCs w:val="28"/>
          <w:lang w:eastAsia="ru-RU"/>
        </w:rPr>
        <w:t>природопользователя</w:t>
      </w:r>
      <w:proofErr w:type="spellEnd"/>
      <w:r w:rsidRPr="00ED3CE7">
        <w:rPr>
          <w:rFonts w:ascii="Times New Roman" w:hAnsi="Times New Roman" w:cs="Times New Roman"/>
          <w:sz w:val="28"/>
          <w:szCs w:val="28"/>
          <w:lang w:eastAsia="ru-RU"/>
        </w:rPr>
        <w:t xml:space="preserve"> в электронном виде.</w:t>
      </w:r>
    </w:p>
    <w:p w:rsidR="00C460E9" w:rsidRPr="00ED3CE7" w:rsidRDefault="00C460E9" w:rsidP="00ED3CE7">
      <w:pPr>
        <w:pStyle w:val="ab"/>
        <w:ind w:left="0" w:firstLine="709"/>
        <w:rPr>
          <w:rFonts w:ascii="Times New Roman" w:hAnsi="Times New Roman" w:cs="Times New Roman"/>
          <w:sz w:val="28"/>
          <w:szCs w:val="28"/>
          <w:lang w:eastAsia="ru-RU"/>
        </w:rPr>
      </w:pPr>
      <w:r w:rsidRPr="00ED3CE7">
        <w:rPr>
          <w:rFonts w:ascii="Times New Roman" w:hAnsi="Times New Roman" w:cs="Times New Roman"/>
          <w:sz w:val="28"/>
          <w:szCs w:val="28"/>
          <w:lang w:eastAsia="ru-RU"/>
        </w:rPr>
        <w:t xml:space="preserve">б.      Скачать Модуль </w:t>
      </w:r>
      <w:proofErr w:type="spellStart"/>
      <w:r w:rsidRPr="00ED3CE7">
        <w:rPr>
          <w:rFonts w:ascii="Times New Roman" w:hAnsi="Times New Roman" w:cs="Times New Roman"/>
          <w:sz w:val="28"/>
          <w:szCs w:val="28"/>
          <w:lang w:eastAsia="ru-RU"/>
        </w:rPr>
        <w:t>природопользователя</w:t>
      </w:r>
      <w:proofErr w:type="spellEnd"/>
      <w:r w:rsidRPr="00ED3CE7">
        <w:rPr>
          <w:rFonts w:ascii="Times New Roman" w:hAnsi="Times New Roman" w:cs="Times New Roman"/>
          <w:sz w:val="28"/>
          <w:szCs w:val="28"/>
          <w:lang w:eastAsia="ru-RU"/>
        </w:rPr>
        <w:t xml:space="preserve"> можно с сайта Росприроднадзора (</w:t>
      </w:r>
      <w:hyperlink r:id="rId33" w:history="1">
        <w:r w:rsidRPr="00ED3CE7">
          <w:rPr>
            <w:rFonts w:ascii="Times New Roman" w:hAnsi="Times New Roman" w:cs="Times New Roman"/>
            <w:sz w:val="28"/>
            <w:szCs w:val="28"/>
            <w:lang w:eastAsia="ru-RU"/>
          </w:rPr>
          <w:t>http://rpn.gov.ru/otchetnost</w:t>
        </w:r>
      </w:hyperlink>
      <w:r w:rsidRPr="00ED3CE7">
        <w:rPr>
          <w:rFonts w:ascii="Times New Roman" w:hAnsi="Times New Roman" w:cs="Times New Roman"/>
          <w:sz w:val="28"/>
          <w:szCs w:val="28"/>
          <w:lang w:eastAsia="ru-RU"/>
        </w:rPr>
        <w:t>).</w:t>
      </w:r>
    </w:p>
    <w:p w:rsidR="00C460E9" w:rsidRPr="00ED3CE7" w:rsidRDefault="00C460E9" w:rsidP="00ED3CE7">
      <w:pPr>
        <w:pStyle w:val="ab"/>
        <w:ind w:left="0" w:firstLine="709"/>
        <w:rPr>
          <w:rFonts w:ascii="Times New Roman" w:hAnsi="Times New Roman" w:cs="Times New Roman"/>
          <w:sz w:val="28"/>
          <w:szCs w:val="28"/>
          <w:lang w:eastAsia="ru-RU"/>
        </w:rPr>
      </w:pPr>
      <w:r w:rsidRPr="00ED3CE7">
        <w:rPr>
          <w:rFonts w:ascii="Times New Roman" w:hAnsi="Times New Roman" w:cs="Times New Roman"/>
          <w:sz w:val="28"/>
          <w:szCs w:val="28"/>
          <w:lang w:eastAsia="ru-RU"/>
        </w:rPr>
        <w:t xml:space="preserve">в.      Модуль </w:t>
      </w:r>
      <w:proofErr w:type="spellStart"/>
      <w:r w:rsidRPr="00ED3CE7">
        <w:rPr>
          <w:rFonts w:ascii="Times New Roman" w:hAnsi="Times New Roman" w:cs="Times New Roman"/>
          <w:sz w:val="28"/>
          <w:szCs w:val="28"/>
          <w:lang w:eastAsia="ru-RU"/>
        </w:rPr>
        <w:t>природопользователя</w:t>
      </w:r>
      <w:proofErr w:type="spellEnd"/>
      <w:r w:rsidRPr="00ED3CE7">
        <w:rPr>
          <w:rFonts w:ascii="Times New Roman" w:hAnsi="Times New Roman" w:cs="Times New Roman"/>
          <w:sz w:val="28"/>
          <w:szCs w:val="28"/>
          <w:lang w:eastAsia="ru-RU"/>
        </w:rPr>
        <w:t xml:space="preserve"> использует открытый формат передачи данных – XML. Описание структуры данных приведено на странице </w:t>
      </w:r>
      <w:hyperlink r:id="rId34" w:history="1">
        <w:r w:rsidRPr="00ED3CE7">
          <w:rPr>
            <w:rFonts w:ascii="Times New Roman" w:hAnsi="Times New Roman" w:cs="Times New Roman"/>
            <w:sz w:val="28"/>
            <w:szCs w:val="28"/>
            <w:lang w:eastAsia="ru-RU"/>
          </w:rPr>
          <w:t>http://rpn.gov.ru/node/28131</w:t>
        </w:r>
      </w:hyperlink>
      <w:r w:rsidRPr="00ED3CE7">
        <w:rPr>
          <w:rFonts w:ascii="Times New Roman" w:hAnsi="Times New Roman" w:cs="Times New Roman"/>
          <w:sz w:val="28"/>
          <w:szCs w:val="28"/>
          <w:lang w:eastAsia="ru-RU"/>
        </w:rPr>
        <w:t>.</w:t>
      </w:r>
    </w:p>
    <w:p w:rsidR="00C460E9" w:rsidRPr="00ED3CE7" w:rsidRDefault="00C460E9" w:rsidP="00ED3CE7">
      <w:pPr>
        <w:pStyle w:val="ab"/>
        <w:ind w:left="0" w:firstLine="709"/>
        <w:rPr>
          <w:rFonts w:ascii="Times New Roman" w:hAnsi="Times New Roman" w:cs="Times New Roman"/>
          <w:sz w:val="28"/>
          <w:szCs w:val="28"/>
          <w:lang w:eastAsia="ru-RU"/>
        </w:rPr>
      </w:pPr>
      <w:r w:rsidRPr="00ED3CE7">
        <w:rPr>
          <w:rFonts w:ascii="Times New Roman" w:hAnsi="Times New Roman" w:cs="Times New Roman"/>
          <w:sz w:val="28"/>
          <w:szCs w:val="28"/>
          <w:lang w:eastAsia="ru-RU"/>
        </w:rPr>
        <w:t xml:space="preserve">г.       Отправить отчетность, подготовленную с использование модуля </w:t>
      </w:r>
      <w:proofErr w:type="spellStart"/>
      <w:r w:rsidRPr="00ED3CE7">
        <w:rPr>
          <w:rFonts w:ascii="Times New Roman" w:hAnsi="Times New Roman" w:cs="Times New Roman"/>
          <w:sz w:val="28"/>
          <w:szCs w:val="28"/>
          <w:lang w:eastAsia="ru-RU"/>
        </w:rPr>
        <w:t>природопользователя</w:t>
      </w:r>
      <w:proofErr w:type="spellEnd"/>
      <w:r w:rsidRPr="00ED3CE7">
        <w:rPr>
          <w:rFonts w:ascii="Times New Roman" w:hAnsi="Times New Roman" w:cs="Times New Roman"/>
          <w:sz w:val="28"/>
          <w:szCs w:val="28"/>
          <w:lang w:eastAsia="ru-RU"/>
        </w:rPr>
        <w:t xml:space="preserve"> можно, как с использованием ЭП, так и без нее.</w:t>
      </w:r>
    </w:p>
    <w:p w:rsidR="00C460E9" w:rsidRPr="00ED3CE7" w:rsidRDefault="00C460E9" w:rsidP="00ED3CE7">
      <w:pPr>
        <w:pStyle w:val="ab"/>
        <w:ind w:left="0" w:firstLine="709"/>
        <w:rPr>
          <w:rFonts w:ascii="Times New Roman" w:hAnsi="Times New Roman" w:cs="Times New Roman"/>
          <w:sz w:val="28"/>
          <w:szCs w:val="28"/>
          <w:lang w:eastAsia="ru-RU"/>
        </w:rPr>
      </w:pPr>
      <w:r w:rsidRPr="00ED3CE7">
        <w:rPr>
          <w:rFonts w:ascii="Times New Roman" w:hAnsi="Times New Roman" w:cs="Times New Roman"/>
          <w:sz w:val="28"/>
          <w:szCs w:val="28"/>
          <w:lang w:eastAsia="ru-RU"/>
        </w:rPr>
        <w:t xml:space="preserve">д.      Отправка отчетности осуществляется через портал приема отчетности </w:t>
      </w:r>
      <w:hyperlink r:id="rId35" w:history="1">
        <w:r w:rsidRPr="00ED3CE7">
          <w:rPr>
            <w:rFonts w:ascii="Times New Roman" w:hAnsi="Times New Roman" w:cs="Times New Roman"/>
            <w:sz w:val="28"/>
            <w:szCs w:val="28"/>
            <w:lang w:eastAsia="ru-RU"/>
          </w:rPr>
          <w:t>https://pnv-rpn.ru</w:t>
        </w:r>
      </w:hyperlink>
      <w:r w:rsidRPr="00ED3CE7">
        <w:rPr>
          <w:rFonts w:ascii="Times New Roman" w:hAnsi="Times New Roman" w:cs="Times New Roman"/>
          <w:sz w:val="28"/>
          <w:szCs w:val="28"/>
          <w:lang w:eastAsia="ru-RU"/>
        </w:rPr>
        <w:t>.</w:t>
      </w:r>
    </w:p>
    <w:p w:rsidR="00C460E9" w:rsidRPr="00ED3CE7" w:rsidRDefault="00C460E9" w:rsidP="00ED3CE7">
      <w:pPr>
        <w:pStyle w:val="ab"/>
        <w:ind w:left="0" w:firstLine="709"/>
        <w:rPr>
          <w:rFonts w:ascii="Times New Roman" w:hAnsi="Times New Roman" w:cs="Times New Roman"/>
          <w:sz w:val="28"/>
          <w:szCs w:val="28"/>
          <w:lang w:eastAsia="ru-RU"/>
        </w:rPr>
      </w:pPr>
      <w:r w:rsidRPr="00ED3CE7">
        <w:rPr>
          <w:rFonts w:ascii="Times New Roman" w:hAnsi="Times New Roman" w:cs="Times New Roman"/>
          <w:sz w:val="28"/>
          <w:szCs w:val="28"/>
          <w:lang w:eastAsia="ru-RU"/>
        </w:rPr>
        <w:t xml:space="preserve">Разъяснения и методические рекомендации Росприроднадзора по порядку подготовки и рассмотрения заявок о постановке объектов НВОС на государственный учет приведены на странице сайта Росприроднадзора - </w:t>
      </w:r>
      <w:hyperlink r:id="rId36" w:history="1">
        <w:r w:rsidRPr="00ED3CE7">
          <w:rPr>
            <w:rFonts w:ascii="Times New Roman" w:hAnsi="Times New Roman" w:cs="Times New Roman"/>
            <w:sz w:val="28"/>
            <w:szCs w:val="28"/>
            <w:lang w:eastAsia="ru-RU"/>
          </w:rPr>
          <w:t>http://rpn.gov.ru/node/27639</w:t>
        </w:r>
      </w:hyperlink>
      <w:r w:rsidRPr="00ED3CE7">
        <w:rPr>
          <w:rFonts w:ascii="Times New Roman" w:hAnsi="Times New Roman" w:cs="Times New Roman"/>
          <w:sz w:val="28"/>
          <w:szCs w:val="28"/>
          <w:lang w:eastAsia="ru-RU"/>
        </w:rPr>
        <w:t>.</w:t>
      </w:r>
    </w:p>
    <w:p w:rsidR="00C460E9" w:rsidRPr="00ED3CE7" w:rsidRDefault="00C460E9" w:rsidP="00ED3CE7">
      <w:pPr>
        <w:pStyle w:val="ab"/>
        <w:ind w:left="0" w:firstLine="709"/>
        <w:rPr>
          <w:rFonts w:ascii="Times New Roman" w:hAnsi="Times New Roman" w:cs="Times New Roman"/>
          <w:sz w:val="28"/>
          <w:szCs w:val="28"/>
          <w:lang w:eastAsia="ru-RU"/>
        </w:rPr>
      </w:pPr>
    </w:p>
    <w:p w:rsidR="00C460E9" w:rsidRPr="00ED3CE7" w:rsidRDefault="00C460E9" w:rsidP="00DF7B3A">
      <w:pPr>
        <w:pStyle w:val="ab"/>
        <w:numPr>
          <w:ilvl w:val="1"/>
          <w:numId w:val="5"/>
        </w:numPr>
        <w:ind w:left="0" w:firstLine="709"/>
        <w:rPr>
          <w:rFonts w:ascii="Times New Roman" w:hAnsi="Times New Roman" w:cs="Times New Roman"/>
          <w:sz w:val="28"/>
          <w:szCs w:val="28"/>
          <w:lang w:eastAsia="ru-RU"/>
        </w:rPr>
      </w:pPr>
      <w:r w:rsidRPr="00ED3CE7">
        <w:rPr>
          <w:rFonts w:ascii="Times New Roman" w:hAnsi="Times New Roman" w:cs="Times New Roman"/>
          <w:b/>
          <w:sz w:val="28"/>
          <w:szCs w:val="28"/>
          <w:lang w:eastAsia="ru-RU"/>
        </w:rPr>
        <w:t>В стороннем программном обеспечении</w:t>
      </w:r>
      <w:r w:rsidRPr="00ED3CE7">
        <w:rPr>
          <w:rFonts w:ascii="Times New Roman" w:hAnsi="Times New Roman" w:cs="Times New Roman"/>
          <w:sz w:val="28"/>
          <w:szCs w:val="28"/>
          <w:lang w:eastAsia="ru-RU"/>
        </w:rPr>
        <w:t xml:space="preserve"> –  при условии использования открытого формата XML, опубликованного по адресу </w:t>
      </w:r>
      <w:hyperlink r:id="rId37" w:history="1">
        <w:r w:rsidRPr="00ED3CE7">
          <w:rPr>
            <w:rStyle w:val="a3"/>
            <w:rFonts w:ascii="Times New Roman" w:hAnsi="Times New Roman" w:cs="Times New Roman"/>
            <w:sz w:val="28"/>
            <w:szCs w:val="28"/>
            <w:lang w:eastAsia="ru-RU"/>
          </w:rPr>
          <w:t>http://rpn.gov.ru/node/27639</w:t>
        </w:r>
      </w:hyperlink>
      <w:r w:rsidRPr="00ED3CE7">
        <w:rPr>
          <w:rFonts w:ascii="Times New Roman" w:hAnsi="Times New Roman" w:cs="Times New Roman"/>
          <w:sz w:val="28"/>
          <w:szCs w:val="28"/>
          <w:lang w:eastAsia="ru-RU"/>
        </w:rPr>
        <w:t xml:space="preserve"> (файл "Компаниям, имеющим корпоративную систему учета в области экологии").</w:t>
      </w:r>
    </w:p>
    <w:p w:rsidR="00C460E9" w:rsidRPr="00CA4DDB" w:rsidRDefault="00C460E9" w:rsidP="00C460E9">
      <w:pPr>
        <w:pStyle w:val="ab"/>
        <w:ind w:left="0" w:firstLine="708"/>
        <w:rPr>
          <w:rFonts w:cs="Times New Roman"/>
          <w:szCs w:val="28"/>
          <w:lang w:eastAsia="ru-RU"/>
        </w:rPr>
      </w:pPr>
    </w:p>
    <w:p w:rsidR="00B1309F" w:rsidRPr="00077048" w:rsidRDefault="00B1309F" w:rsidP="00DB5A8A">
      <w:pPr>
        <w:spacing w:line="240" w:lineRule="auto"/>
        <w:jc w:val="both"/>
        <w:rPr>
          <w:rFonts w:ascii="Times New Roman" w:hAnsi="Times New Roman" w:cs="Times New Roman"/>
          <w:sz w:val="28"/>
          <w:szCs w:val="28"/>
        </w:rPr>
      </w:pPr>
    </w:p>
    <w:p w:rsidR="00474F15" w:rsidRPr="00077048" w:rsidRDefault="00474F15">
      <w:pPr>
        <w:spacing w:after="200" w:line="276" w:lineRule="auto"/>
        <w:ind w:right="0"/>
        <w:rPr>
          <w:rFonts w:ascii="Times New Roman" w:hAnsi="Times New Roman" w:cs="Times New Roman"/>
          <w:sz w:val="28"/>
          <w:szCs w:val="28"/>
        </w:rPr>
      </w:pPr>
      <w:r w:rsidRPr="00077048">
        <w:br w:type="page"/>
      </w:r>
    </w:p>
    <w:p w:rsidR="00474F15" w:rsidRPr="000879C2" w:rsidRDefault="000879C2" w:rsidP="00DF7B3A">
      <w:pPr>
        <w:pStyle w:val="ab"/>
        <w:numPr>
          <w:ilvl w:val="0"/>
          <w:numId w:val="5"/>
        </w:numPr>
        <w:jc w:val="center"/>
        <w:rPr>
          <w:rFonts w:ascii="Times New Roman" w:eastAsia="Times New Roman" w:hAnsi="Times New Roman" w:cs="Times New Roman"/>
          <w:b/>
          <w:sz w:val="28"/>
          <w:szCs w:val="20"/>
        </w:rPr>
      </w:pPr>
      <w:r w:rsidRPr="000879C2">
        <w:rPr>
          <w:rFonts w:ascii="Times New Roman" w:eastAsia="Times New Roman" w:hAnsi="Times New Roman" w:cs="Times New Roman"/>
          <w:b/>
          <w:sz w:val="28"/>
          <w:szCs w:val="20"/>
        </w:rPr>
        <w:lastRenderedPageBreak/>
        <w:t xml:space="preserve">Приложение </w:t>
      </w:r>
    </w:p>
    <w:p w:rsidR="00474F15" w:rsidRPr="00077048" w:rsidRDefault="00474F15" w:rsidP="00474F15">
      <w:pPr>
        <w:ind w:firstLine="709"/>
        <w:jc w:val="right"/>
        <w:rPr>
          <w:rFonts w:ascii="Times New Roman" w:eastAsia="Times New Roman" w:hAnsi="Times New Roman" w:cs="Times New Roman"/>
          <w:sz w:val="28"/>
          <w:szCs w:val="20"/>
        </w:rPr>
      </w:pPr>
    </w:p>
    <w:p w:rsidR="00474F15" w:rsidRPr="00077048" w:rsidRDefault="00474F15" w:rsidP="00474F15">
      <w:pPr>
        <w:ind w:firstLine="709"/>
        <w:jc w:val="right"/>
        <w:rPr>
          <w:rFonts w:ascii="Times New Roman" w:eastAsia="Times New Roman" w:hAnsi="Times New Roman" w:cs="Times New Roman"/>
          <w:sz w:val="28"/>
          <w:szCs w:val="20"/>
        </w:rPr>
      </w:pPr>
    </w:p>
    <w:p w:rsidR="00474F15" w:rsidRPr="00077048" w:rsidRDefault="00474F15" w:rsidP="00474F15">
      <w:pPr>
        <w:pStyle w:val="ConsPlusNonformat"/>
        <w:tabs>
          <w:tab w:val="left" w:pos="567"/>
        </w:tabs>
        <w:contextualSpacing/>
        <w:jc w:val="both"/>
        <w:rPr>
          <w:rFonts w:ascii="Times New Roman" w:hAnsi="Times New Roman" w:cs="Times New Roman"/>
        </w:rPr>
      </w:pPr>
      <w:r w:rsidRPr="00077048">
        <w:rPr>
          <w:rFonts w:ascii="Times New Roman" w:hAnsi="Times New Roman" w:cs="Times New Roman"/>
        </w:rPr>
        <w:t>в____________________________________________________________________________________________</w:t>
      </w:r>
    </w:p>
    <w:p w:rsidR="00474F15" w:rsidRPr="00077048" w:rsidRDefault="00474F15" w:rsidP="00474F15">
      <w:pPr>
        <w:pStyle w:val="ConsPlusNonformat"/>
        <w:contextualSpacing/>
        <w:jc w:val="center"/>
        <w:rPr>
          <w:rFonts w:ascii="Times New Roman" w:hAnsi="Times New Roman" w:cs="Times New Roman"/>
          <w:sz w:val="18"/>
          <w:szCs w:val="18"/>
        </w:rPr>
      </w:pPr>
      <w:r w:rsidRPr="00077048">
        <w:rPr>
          <w:rFonts w:ascii="Times New Roman" w:hAnsi="Times New Roman" w:cs="Times New Roman"/>
          <w:sz w:val="18"/>
          <w:szCs w:val="18"/>
        </w:rPr>
        <w:t>(указывается наименование территориального органа Росприроднадзора, в который представляется заявление)</w:t>
      </w:r>
    </w:p>
    <w:p w:rsidR="00474F15" w:rsidRPr="00077048" w:rsidRDefault="00474F15" w:rsidP="00474F15">
      <w:pPr>
        <w:pStyle w:val="ConsPlusNonformat"/>
        <w:contextualSpacing/>
        <w:jc w:val="center"/>
        <w:rPr>
          <w:rFonts w:ascii="Times New Roman" w:hAnsi="Times New Roman" w:cs="Times New Roman"/>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74F15" w:rsidRPr="00077048" w:rsidTr="00163104">
        <w:tc>
          <w:tcPr>
            <w:tcW w:w="4672" w:type="dxa"/>
          </w:tcPr>
          <w:p w:rsidR="00474F15" w:rsidRPr="00077048" w:rsidRDefault="00474F15" w:rsidP="00163104">
            <w:pPr>
              <w:pStyle w:val="ConsPlusNonformat"/>
              <w:contextualSpacing/>
              <w:jc w:val="right"/>
              <w:rPr>
                <w:rFonts w:ascii="Times New Roman" w:hAnsi="Times New Roman" w:cs="Times New Roman"/>
              </w:rPr>
            </w:pPr>
          </w:p>
        </w:tc>
        <w:tc>
          <w:tcPr>
            <w:tcW w:w="4673" w:type="dxa"/>
          </w:tcPr>
          <w:p w:rsidR="00474F15" w:rsidRPr="00077048" w:rsidRDefault="00474F15" w:rsidP="00163104">
            <w:pPr>
              <w:jc w:val="right"/>
            </w:pPr>
          </w:p>
        </w:tc>
      </w:tr>
      <w:tr w:rsidR="00474F15" w:rsidRPr="00077048" w:rsidTr="00163104">
        <w:tc>
          <w:tcPr>
            <w:tcW w:w="4672" w:type="dxa"/>
          </w:tcPr>
          <w:p w:rsidR="00474F15" w:rsidRPr="00077048" w:rsidRDefault="00474F15" w:rsidP="00163104">
            <w:pPr>
              <w:pStyle w:val="ConsPlusNonformat"/>
              <w:contextualSpacing/>
              <w:jc w:val="right"/>
              <w:rPr>
                <w:rFonts w:ascii="Times New Roman" w:hAnsi="Times New Roman" w:cs="Times New Roman"/>
              </w:rPr>
            </w:pPr>
          </w:p>
        </w:tc>
        <w:tc>
          <w:tcPr>
            <w:tcW w:w="4673" w:type="dxa"/>
          </w:tcPr>
          <w:p w:rsidR="00474F15" w:rsidRPr="00077048" w:rsidRDefault="00474F15" w:rsidP="00163104">
            <w:pPr>
              <w:pStyle w:val="ConsPlusNonformat"/>
              <w:contextualSpacing/>
              <w:jc w:val="center"/>
              <w:rPr>
                <w:rFonts w:ascii="Times New Roman" w:hAnsi="Times New Roman" w:cs="Times New Roman"/>
              </w:rPr>
            </w:pPr>
          </w:p>
        </w:tc>
      </w:tr>
    </w:tbl>
    <w:p w:rsidR="00474F15" w:rsidRPr="00077048" w:rsidRDefault="00474F15" w:rsidP="00474F15">
      <w:pPr>
        <w:pStyle w:val="ConsPlusNonformat"/>
        <w:contextualSpacing/>
        <w:jc w:val="right"/>
        <w:rPr>
          <w:rFonts w:ascii="Times New Roman" w:hAnsi="Times New Roman" w:cs="Times New Roman"/>
        </w:rPr>
      </w:pPr>
    </w:p>
    <w:p w:rsidR="00474F15" w:rsidRPr="00077048" w:rsidRDefault="00474F15" w:rsidP="00474F15">
      <w:pPr>
        <w:pStyle w:val="ConsPlusNonformat"/>
        <w:contextualSpacing/>
        <w:jc w:val="right"/>
        <w:rPr>
          <w:rFonts w:ascii="Times New Roman" w:hAnsi="Times New Roman" w:cs="Times New Roman"/>
        </w:rPr>
      </w:pPr>
    </w:p>
    <w:p w:rsidR="00474F15" w:rsidRPr="00077048" w:rsidRDefault="00474F15" w:rsidP="00474F15">
      <w:pPr>
        <w:pStyle w:val="ConsPlusNonformat"/>
        <w:spacing w:line="240" w:lineRule="exact"/>
        <w:contextualSpacing/>
        <w:jc w:val="center"/>
        <w:rPr>
          <w:rFonts w:ascii="Times New Roman" w:hAnsi="Times New Roman" w:cs="Times New Roman"/>
          <w:sz w:val="28"/>
          <w:szCs w:val="28"/>
        </w:rPr>
      </w:pPr>
      <w:r w:rsidRPr="00077048">
        <w:rPr>
          <w:rFonts w:ascii="Times New Roman" w:hAnsi="Times New Roman" w:cs="Times New Roman"/>
          <w:sz w:val="28"/>
          <w:szCs w:val="28"/>
        </w:rPr>
        <w:t xml:space="preserve">Сопроводительное письмо </w:t>
      </w:r>
    </w:p>
    <w:p w:rsidR="00474F15" w:rsidRPr="00077048" w:rsidRDefault="00474F15" w:rsidP="00474F15">
      <w:pPr>
        <w:pStyle w:val="ConsPlusNonformat"/>
        <w:spacing w:line="240" w:lineRule="exact"/>
        <w:contextualSpacing/>
        <w:jc w:val="center"/>
        <w:rPr>
          <w:rFonts w:ascii="Times New Roman" w:hAnsi="Times New Roman" w:cs="Times New Roman"/>
          <w:sz w:val="28"/>
          <w:szCs w:val="28"/>
        </w:rPr>
      </w:pPr>
      <w:r w:rsidRPr="00077048">
        <w:rPr>
          <w:rFonts w:ascii="Times New Roman" w:hAnsi="Times New Roman" w:cs="Times New Roman"/>
          <w:sz w:val="28"/>
          <w:szCs w:val="28"/>
        </w:rPr>
        <w:t>О подаче данных в Росприроднадзор</w:t>
      </w:r>
    </w:p>
    <w:p w:rsidR="00474F15" w:rsidRPr="00077048" w:rsidRDefault="00474F15" w:rsidP="00474F15">
      <w:pPr>
        <w:pStyle w:val="ConsPlusNonformat"/>
        <w:contextualSpacing/>
        <w:jc w:val="both"/>
        <w:rPr>
          <w:rFonts w:ascii="Times New Roman" w:hAnsi="Times New Roman" w:cs="Times New Roman"/>
        </w:rPr>
      </w:pPr>
    </w:p>
    <w:p w:rsidR="00474F15" w:rsidRPr="00077048" w:rsidRDefault="00474F15" w:rsidP="00474F15">
      <w:pPr>
        <w:pStyle w:val="ConsPlusNonformat"/>
        <w:contextualSpacing/>
        <w:jc w:val="both"/>
        <w:rPr>
          <w:rFonts w:ascii="Times New Roman" w:hAnsi="Times New Roman" w:cs="Times New Roman"/>
        </w:rPr>
      </w:pPr>
    </w:p>
    <w:p w:rsidR="00474F15" w:rsidRPr="00077048" w:rsidRDefault="00474F15" w:rsidP="00474F15">
      <w:pPr>
        <w:pStyle w:val="ConsPlusNonformat"/>
        <w:contextualSpacing/>
        <w:jc w:val="both"/>
        <w:rPr>
          <w:rFonts w:ascii="Times New Roman" w:hAnsi="Times New Roman" w:cs="Times New Roman"/>
        </w:rPr>
      </w:pPr>
      <w:r w:rsidRPr="00077048">
        <w:rPr>
          <w:rFonts w:ascii="Times New Roman" w:hAnsi="Times New Roman" w:cs="Times New Roman"/>
        </w:rPr>
        <w:t>Прошу считать данные _______________________________________________________________________</w:t>
      </w:r>
    </w:p>
    <w:p w:rsidR="00474F15" w:rsidRPr="00077048" w:rsidRDefault="00474F15" w:rsidP="00474F15">
      <w:pPr>
        <w:pStyle w:val="ConsPlusNonformat"/>
        <w:contextualSpacing/>
        <w:jc w:val="center"/>
        <w:rPr>
          <w:rFonts w:ascii="Times New Roman" w:hAnsi="Times New Roman" w:cs="Times New Roman"/>
          <w:sz w:val="18"/>
        </w:rPr>
      </w:pPr>
      <w:r w:rsidRPr="00077048">
        <w:rPr>
          <w:rFonts w:ascii="Times New Roman" w:hAnsi="Times New Roman" w:cs="Times New Roman"/>
          <w:sz w:val="18"/>
        </w:rPr>
        <w:t>(указывается наименование отчета/заявки/сведений,</w:t>
      </w:r>
    </w:p>
    <w:p w:rsidR="00474F15" w:rsidRPr="00077048" w:rsidRDefault="00474F15" w:rsidP="00474F15">
      <w:pPr>
        <w:pStyle w:val="ConsPlusNonformat"/>
        <w:contextualSpacing/>
        <w:jc w:val="center"/>
        <w:rPr>
          <w:rFonts w:ascii="Times New Roman" w:hAnsi="Times New Roman" w:cs="Times New Roman"/>
          <w:sz w:val="18"/>
        </w:rPr>
      </w:pPr>
      <w:r w:rsidRPr="00077048">
        <w:rPr>
          <w:rFonts w:ascii="Times New Roman" w:hAnsi="Times New Roman" w:cs="Times New Roman"/>
          <w:sz w:val="18"/>
        </w:rPr>
        <w:t>согласно нормативным актам Российской Федерации)</w:t>
      </w:r>
    </w:p>
    <w:p w:rsidR="00474F15" w:rsidRPr="00077048" w:rsidRDefault="00474F15" w:rsidP="00474F15">
      <w:pPr>
        <w:pStyle w:val="ConsPlusNonformat"/>
        <w:contextualSpacing/>
        <w:jc w:val="center"/>
        <w:rPr>
          <w:rFonts w:ascii="Times New Roman" w:hAnsi="Times New Roman" w:cs="Times New Roman"/>
        </w:rPr>
      </w:pPr>
    </w:p>
    <w:p w:rsidR="00474F15" w:rsidRPr="00077048" w:rsidRDefault="00474F15" w:rsidP="00474F15">
      <w:pPr>
        <w:pStyle w:val="ConsPlusNonformat"/>
        <w:contextualSpacing/>
        <w:jc w:val="both"/>
        <w:rPr>
          <w:rFonts w:ascii="Times New Roman" w:hAnsi="Times New Roman" w:cs="Times New Roman"/>
        </w:rPr>
      </w:pPr>
      <w:r w:rsidRPr="00077048">
        <w:rPr>
          <w:rFonts w:ascii="Times New Roman" w:hAnsi="Times New Roman" w:cs="Times New Roman"/>
        </w:rPr>
        <w:t xml:space="preserve">поданные на портал </w:t>
      </w:r>
      <w:proofErr w:type="spellStart"/>
      <w:r w:rsidRPr="00077048">
        <w:rPr>
          <w:rFonts w:ascii="Times New Roman" w:hAnsi="Times New Roman" w:cs="Times New Roman"/>
          <w:lang w:val="en-US"/>
        </w:rPr>
        <w:t>pnv</w:t>
      </w:r>
      <w:proofErr w:type="spellEnd"/>
      <w:r w:rsidRPr="00077048">
        <w:rPr>
          <w:rFonts w:ascii="Times New Roman" w:hAnsi="Times New Roman" w:cs="Times New Roman"/>
        </w:rPr>
        <w:t>-</w:t>
      </w:r>
      <w:proofErr w:type="spellStart"/>
      <w:r w:rsidRPr="00077048">
        <w:rPr>
          <w:rFonts w:ascii="Times New Roman" w:hAnsi="Times New Roman" w:cs="Times New Roman"/>
          <w:lang w:val="en-US"/>
        </w:rPr>
        <w:t>rpn</w:t>
      </w:r>
      <w:proofErr w:type="spellEnd"/>
      <w:r w:rsidRPr="00077048">
        <w:rPr>
          <w:rFonts w:ascii="Times New Roman" w:hAnsi="Times New Roman" w:cs="Times New Roman"/>
        </w:rPr>
        <w:t>.</w:t>
      </w:r>
      <w:proofErr w:type="spellStart"/>
      <w:r w:rsidRPr="00077048">
        <w:rPr>
          <w:rFonts w:ascii="Times New Roman" w:hAnsi="Times New Roman" w:cs="Times New Roman"/>
          <w:lang w:val="en-US"/>
        </w:rPr>
        <w:t>ru</w:t>
      </w:r>
      <w:proofErr w:type="spellEnd"/>
      <w:r w:rsidRPr="00077048">
        <w:rPr>
          <w:rFonts w:ascii="Times New Roman" w:hAnsi="Times New Roman" w:cs="Times New Roman"/>
        </w:rPr>
        <w:t xml:space="preserve"> и зарегистрированные за №____________________________</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67"/>
      </w:tblGrid>
      <w:tr w:rsidR="00474F15" w:rsidRPr="00077048" w:rsidTr="00163104">
        <w:tc>
          <w:tcPr>
            <w:tcW w:w="4678" w:type="dxa"/>
          </w:tcPr>
          <w:p w:rsidR="00474F15" w:rsidRPr="00077048" w:rsidRDefault="00474F15" w:rsidP="00163104">
            <w:pPr>
              <w:pStyle w:val="ConsPlusNonformat"/>
              <w:contextualSpacing/>
              <w:jc w:val="both"/>
              <w:rPr>
                <w:rFonts w:ascii="Times New Roman" w:hAnsi="Times New Roman" w:cs="Times New Roman"/>
              </w:rPr>
            </w:pPr>
          </w:p>
        </w:tc>
        <w:tc>
          <w:tcPr>
            <w:tcW w:w="4667" w:type="dxa"/>
          </w:tcPr>
          <w:p w:rsidR="00474F15" w:rsidRPr="00077048" w:rsidRDefault="00474F15" w:rsidP="00163104">
            <w:pPr>
              <w:pStyle w:val="ConsPlusNonformat"/>
              <w:contextualSpacing/>
              <w:jc w:val="center"/>
              <w:rPr>
                <w:rFonts w:ascii="Times New Roman" w:hAnsi="Times New Roman" w:cs="Times New Roman"/>
              </w:rPr>
            </w:pPr>
            <w:r w:rsidRPr="00077048">
              <w:rPr>
                <w:rFonts w:ascii="Times New Roman" w:hAnsi="Times New Roman" w:cs="Times New Roman"/>
                <w:sz w:val="18"/>
              </w:rPr>
              <w:t>(указывается уникальный номер, присвоенный заявке/отчету/сведениям информационной системой Росприроднадзора)</w:t>
            </w:r>
          </w:p>
        </w:tc>
      </w:tr>
    </w:tbl>
    <w:p w:rsidR="00474F15" w:rsidRPr="00077048" w:rsidRDefault="00474F15" w:rsidP="00474F15">
      <w:pPr>
        <w:pStyle w:val="ConsPlusNonformat"/>
        <w:contextualSpacing/>
        <w:jc w:val="both"/>
        <w:rPr>
          <w:rFonts w:ascii="Times New Roman" w:hAnsi="Times New Roman" w:cs="Times New Roman"/>
        </w:rPr>
      </w:pPr>
    </w:p>
    <w:p w:rsidR="00474F15" w:rsidRPr="00077048" w:rsidRDefault="00474F15" w:rsidP="00474F15">
      <w:pPr>
        <w:pStyle w:val="ConsPlusNonformat"/>
        <w:contextualSpacing/>
        <w:jc w:val="both"/>
        <w:rPr>
          <w:rFonts w:ascii="Times New Roman" w:hAnsi="Times New Roman" w:cs="Times New Roman"/>
        </w:rPr>
      </w:pPr>
      <w:r w:rsidRPr="00077048">
        <w:rPr>
          <w:rFonts w:ascii="Times New Roman" w:hAnsi="Times New Roman" w:cs="Times New Roman"/>
        </w:rPr>
        <w:t>официально поданными данными, соответствующими приложенной печатной форме.</w:t>
      </w:r>
    </w:p>
    <w:p w:rsidR="00474F15" w:rsidRPr="00077048" w:rsidRDefault="00474F15" w:rsidP="00474F15">
      <w:pPr>
        <w:pStyle w:val="ConsPlusNonformat"/>
        <w:ind w:firstLine="709"/>
        <w:contextualSpacing/>
        <w:jc w:val="center"/>
        <w:rPr>
          <w:rFonts w:ascii="Times New Roman" w:hAnsi="Times New Roman" w:cs="Times New Roman"/>
          <w:sz w:val="22"/>
          <w:szCs w:val="22"/>
        </w:rPr>
      </w:pPr>
    </w:p>
    <w:p w:rsidR="00474F15" w:rsidRPr="00077048" w:rsidRDefault="00474F15" w:rsidP="00474F15">
      <w:pPr>
        <w:pStyle w:val="ConsPlusNonformat"/>
        <w:ind w:firstLine="709"/>
        <w:contextualSpacing/>
        <w:jc w:val="center"/>
        <w:rPr>
          <w:rFonts w:ascii="Times New Roman" w:hAnsi="Times New Roman" w:cs="Times New Roman"/>
          <w:sz w:val="22"/>
          <w:szCs w:val="2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156"/>
        <w:gridCol w:w="3516"/>
      </w:tblGrid>
      <w:tr w:rsidR="00474F15" w:rsidRPr="00077048" w:rsidTr="00163104">
        <w:tc>
          <w:tcPr>
            <w:tcW w:w="4673" w:type="dxa"/>
          </w:tcPr>
          <w:p w:rsidR="00474F15" w:rsidRPr="00077048" w:rsidRDefault="00474F15" w:rsidP="00163104">
            <w:pPr>
              <w:pStyle w:val="ConsPlusNonformat"/>
              <w:contextualSpacing/>
              <w:jc w:val="center"/>
              <w:rPr>
                <w:rFonts w:ascii="Times New Roman" w:hAnsi="Times New Roman" w:cs="Times New Roman"/>
              </w:rPr>
            </w:pPr>
            <w:r w:rsidRPr="00077048">
              <w:rPr>
                <w:rFonts w:ascii="Times New Roman" w:hAnsi="Times New Roman" w:cs="Times New Roman"/>
                <w:sz w:val="22"/>
                <w:szCs w:val="22"/>
              </w:rPr>
              <w:t>____________________________________</w:t>
            </w:r>
          </w:p>
        </w:tc>
        <w:tc>
          <w:tcPr>
            <w:tcW w:w="1156" w:type="dxa"/>
          </w:tcPr>
          <w:p w:rsidR="00474F15" w:rsidRPr="00077048" w:rsidRDefault="00474F15" w:rsidP="00163104">
            <w:pPr>
              <w:pStyle w:val="ConsPlusNonformat"/>
              <w:contextualSpacing/>
              <w:jc w:val="both"/>
              <w:rPr>
                <w:rFonts w:ascii="Times New Roman" w:hAnsi="Times New Roman" w:cs="Times New Roman"/>
              </w:rPr>
            </w:pPr>
          </w:p>
        </w:tc>
        <w:tc>
          <w:tcPr>
            <w:tcW w:w="3516" w:type="dxa"/>
          </w:tcPr>
          <w:p w:rsidR="00474F15" w:rsidRPr="00077048" w:rsidRDefault="00474F15" w:rsidP="00163104">
            <w:pPr>
              <w:pStyle w:val="ConsPlusNonformat"/>
              <w:contextualSpacing/>
              <w:jc w:val="both"/>
              <w:rPr>
                <w:rFonts w:ascii="Times New Roman" w:hAnsi="Times New Roman" w:cs="Times New Roman"/>
              </w:rPr>
            </w:pPr>
            <w:r w:rsidRPr="00077048">
              <w:rPr>
                <w:rFonts w:ascii="Times New Roman" w:hAnsi="Times New Roman" w:cs="Times New Roman"/>
                <w:sz w:val="22"/>
                <w:szCs w:val="22"/>
              </w:rPr>
              <w:t>______________________________</w:t>
            </w:r>
          </w:p>
        </w:tc>
      </w:tr>
      <w:tr w:rsidR="00474F15" w:rsidRPr="00077048" w:rsidTr="00163104">
        <w:tc>
          <w:tcPr>
            <w:tcW w:w="4673" w:type="dxa"/>
          </w:tcPr>
          <w:p w:rsidR="00474F15" w:rsidRPr="00077048" w:rsidRDefault="00474F15" w:rsidP="00163104">
            <w:pPr>
              <w:pStyle w:val="ConsPlusNonformat"/>
              <w:contextualSpacing/>
              <w:jc w:val="center"/>
              <w:rPr>
                <w:rFonts w:ascii="Times New Roman" w:hAnsi="Times New Roman" w:cs="Times New Roman"/>
                <w:sz w:val="22"/>
                <w:szCs w:val="22"/>
              </w:rPr>
            </w:pPr>
            <w:r w:rsidRPr="00077048">
              <w:rPr>
                <w:rFonts w:ascii="Times New Roman" w:hAnsi="Times New Roman" w:cs="Times New Roman"/>
                <w:sz w:val="22"/>
                <w:szCs w:val="22"/>
              </w:rPr>
              <w:t>Руководитель (уполномоченный представитель руководителя на основании доверенности от __________ N _______)</w:t>
            </w:r>
          </w:p>
          <w:p w:rsidR="00474F15" w:rsidRPr="00077048" w:rsidRDefault="00474F15" w:rsidP="00163104">
            <w:pPr>
              <w:pStyle w:val="ConsPlusNonformat"/>
              <w:contextualSpacing/>
              <w:jc w:val="center"/>
              <w:rPr>
                <w:rFonts w:ascii="Times New Roman" w:hAnsi="Times New Roman" w:cs="Times New Roman"/>
              </w:rPr>
            </w:pPr>
          </w:p>
        </w:tc>
        <w:tc>
          <w:tcPr>
            <w:tcW w:w="1156" w:type="dxa"/>
            <w:vAlign w:val="bottom"/>
          </w:tcPr>
          <w:p w:rsidR="00474F15" w:rsidRPr="00077048" w:rsidRDefault="00474F15" w:rsidP="00163104">
            <w:pPr>
              <w:pStyle w:val="ConsPlusNonformat"/>
              <w:contextualSpacing/>
              <w:rPr>
                <w:rFonts w:ascii="Times New Roman" w:hAnsi="Times New Roman" w:cs="Times New Roman"/>
              </w:rPr>
            </w:pPr>
          </w:p>
        </w:tc>
        <w:tc>
          <w:tcPr>
            <w:tcW w:w="3516" w:type="dxa"/>
          </w:tcPr>
          <w:p w:rsidR="00474F15" w:rsidRPr="00077048" w:rsidRDefault="00474F15" w:rsidP="00163104">
            <w:pPr>
              <w:pStyle w:val="ConsPlusNonformat"/>
              <w:contextualSpacing/>
              <w:jc w:val="center"/>
              <w:rPr>
                <w:rFonts w:ascii="Times New Roman" w:hAnsi="Times New Roman" w:cs="Times New Roman"/>
                <w:sz w:val="22"/>
                <w:szCs w:val="22"/>
              </w:rPr>
            </w:pPr>
            <w:r w:rsidRPr="00077048">
              <w:rPr>
                <w:rFonts w:ascii="Times New Roman" w:hAnsi="Times New Roman" w:cs="Times New Roman"/>
                <w:sz w:val="22"/>
                <w:szCs w:val="22"/>
              </w:rPr>
              <w:t xml:space="preserve">(подпись) фамилия, имя, </w:t>
            </w:r>
          </w:p>
          <w:p w:rsidR="00474F15" w:rsidRPr="00077048" w:rsidRDefault="00474F15" w:rsidP="00163104">
            <w:pPr>
              <w:pStyle w:val="ConsPlusNonformat"/>
              <w:contextualSpacing/>
              <w:jc w:val="center"/>
              <w:rPr>
                <w:rFonts w:ascii="Times New Roman" w:hAnsi="Times New Roman" w:cs="Times New Roman"/>
                <w:sz w:val="22"/>
                <w:szCs w:val="22"/>
              </w:rPr>
            </w:pPr>
            <w:r w:rsidRPr="00077048">
              <w:rPr>
                <w:rFonts w:ascii="Times New Roman" w:hAnsi="Times New Roman" w:cs="Times New Roman"/>
                <w:sz w:val="22"/>
                <w:szCs w:val="22"/>
              </w:rPr>
              <w:t>отчество (при наличии)</w:t>
            </w:r>
          </w:p>
          <w:p w:rsidR="00474F15" w:rsidRPr="00077048" w:rsidRDefault="00474F15" w:rsidP="00163104">
            <w:pPr>
              <w:pStyle w:val="ConsPlusNonformat"/>
              <w:contextualSpacing/>
              <w:jc w:val="center"/>
              <w:rPr>
                <w:rFonts w:ascii="Times New Roman" w:hAnsi="Times New Roman" w:cs="Times New Roman"/>
                <w:sz w:val="22"/>
                <w:szCs w:val="22"/>
              </w:rPr>
            </w:pPr>
          </w:p>
          <w:p w:rsidR="00474F15" w:rsidRPr="00077048" w:rsidRDefault="00474F15" w:rsidP="00163104">
            <w:pPr>
              <w:pStyle w:val="ConsPlusNonformat"/>
              <w:contextualSpacing/>
              <w:jc w:val="center"/>
              <w:rPr>
                <w:rFonts w:ascii="Times New Roman" w:hAnsi="Times New Roman" w:cs="Times New Roman"/>
                <w:sz w:val="22"/>
                <w:szCs w:val="22"/>
              </w:rPr>
            </w:pPr>
          </w:p>
          <w:p w:rsidR="00474F15" w:rsidRPr="00077048" w:rsidRDefault="00474F15" w:rsidP="00163104">
            <w:pPr>
              <w:pStyle w:val="ConsPlusNonformat"/>
              <w:contextualSpacing/>
              <w:jc w:val="center"/>
              <w:rPr>
                <w:rFonts w:ascii="Times New Roman" w:hAnsi="Times New Roman" w:cs="Times New Roman"/>
                <w:sz w:val="22"/>
                <w:szCs w:val="22"/>
              </w:rPr>
            </w:pPr>
            <w:r w:rsidRPr="00077048">
              <w:rPr>
                <w:rFonts w:ascii="Times New Roman" w:hAnsi="Times New Roman" w:cs="Times New Roman"/>
              </w:rPr>
              <w:t>«__»______________ 20__ г.</w:t>
            </w:r>
          </w:p>
          <w:p w:rsidR="00474F15" w:rsidRPr="00077048" w:rsidRDefault="00474F15" w:rsidP="00163104">
            <w:pPr>
              <w:pStyle w:val="ConsPlusNonformat"/>
              <w:contextualSpacing/>
              <w:jc w:val="center"/>
              <w:rPr>
                <w:rFonts w:ascii="Times New Roman" w:hAnsi="Times New Roman" w:cs="Times New Roman"/>
              </w:rPr>
            </w:pPr>
            <w:r w:rsidRPr="00077048">
              <w:rPr>
                <w:rFonts w:ascii="Times New Roman" w:hAnsi="Times New Roman" w:cs="Times New Roman"/>
                <w:sz w:val="22"/>
                <w:szCs w:val="22"/>
              </w:rPr>
              <w:t>место печати (при наличии)</w:t>
            </w:r>
          </w:p>
        </w:tc>
      </w:tr>
    </w:tbl>
    <w:p w:rsidR="00615BE0" w:rsidRPr="00077048" w:rsidRDefault="00615BE0" w:rsidP="00CF555D">
      <w:pPr>
        <w:pStyle w:val="ConsPlusNormal"/>
        <w:jc w:val="both"/>
      </w:pPr>
    </w:p>
    <w:sectPr w:rsidR="00615BE0" w:rsidRPr="00077048" w:rsidSect="00163104">
      <w:headerReference w:type="default" r:id="rId3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CF6" w:rsidRDefault="00590CF6">
      <w:pPr>
        <w:spacing w:line="240" w:lineRule="auto"/>
      </w:pPr>
      <w:r>
        <w:separator/>
      </w:r>
    </w:p>
  </w:endnote>
  <w:endnote w:type="continuationSeparator" w:id="0">
    <w:p w:rsidR="00590CF6" w:rsidRDefault="00590C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CF6" w:rsidRDefault="00590CF6">
      <w:pPr>
        <w:spacing w:line="240" w:lineRule="auto"/>
      </w:pPr>
      <w:r>
        <w:separator/>
      </w:r>
    </w:p>
  </w:footnote>
  <w:footnote w:type="continuationSeparator" w:id="0">
    <w:p w:rsidR="00590CF6" w:rsidRDefault="00590C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827861"/>
      <w:docPartObj>
        <w:docPartGallery w:val="Page Numbers (Top of Page)"/>
        <w:docPartUnique/>
      </w:docPartObj>
    </w:sdtPr>
    <w:sdtEndPr/>
    <w:sdtContent>
      <w:p w:rsidR="00163104" w:rsidRDefault="00163104">
        <w:pPr>
          <w:pStyle w:val="a4"/>
          <w:jc w:val="center"/>
        </w:pPr>
        <w:r>
          <w:fldChar w:fldCharType="begin"/>
        </w:r>
        <w:r>
          <w:instrText>PAGE   \* MERGEFORMAT</w:instrText>
        </w:r>
        <w:r>
          <w:fldChar w:fldCharType="separate"/>
        </w:r>
        <w:r w:rsidR="00DF7B3A">
          <w:rPr>
            <w:noProof/>
          </w:rPr>
          <w:t>7</w:t>
        </w:r>
        <w:r>
          <w:fldChar w:fldCharType="end"/>
        </w:r>
      </w:p>
    </w:sdtContent>
  </w:sdt>
  <w:p w:rsidR="00163104" w:rsidRDefault="0016310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6146"/>
    <w:multiLevelType w:val="multilevel"/>
    <w:tmpl w:val="3DC07A0A"/>
    <w:lvl w:ilvl="0">
      <w:start w:val="1"/>
      <w:numFmt w:val="upperRoman"/>
      <w:lvlText w:val="%1."/>
      <w:lvlJc w:val="left"/>
      <w:pPr>
        <w:ind w:left="1428" w:hanging="720"/>
      </w:pPr>
      <w:rPr>
        <w:rFonts w:eastAsiaTheme="minorHAnsi" w:hint="default"/>
      </w:rPr>
    </w:lvl>
    <w:lvl w:ilvl="1">
      <w:start w:val="3"/>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1" w15:restartNumberingAfterBreak="0">
    <w:nsid w:val="08D2129C"/>
    <w:multiLevelType w:val="multilevel"/>
    <w:tmpl w:val="A0566FF8"/>
    <w:lvl w:ilvl="0">
      <w:start w:val="1"/>
      <w:numFmt w:val="decimal"/>
      <w:lvlText w:val="%1."/>
      <w:lvlJc w:val="left"/>
      <w:pPr>
        <w:ind w:left="1428" w:hanging="720"/>
      </w:pPr>
      <w:rPr>
        <w:rFonts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 w15:restartNumberingAfterBreak="0">
    <w:nsid w:val="093F7018"/>
    <w:multiLevelType w:val="multilevel"/>
    <w:tmpl w:val="89E0ECB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3001A05"/>
    <w:multiLevelType w:val="hybridMultilevel"/>
    <w:tmpl w:val="8EA03ABA"/>
    <w:lvl w:ilvl="0" w:tplc="FFB673B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A4570CE"/>
    <w:multiLevelType w:val="multilevel"/>
    <w:tmpl w:val="7716F312"/>
    <w:lvl w:ilvl="0">
      <w:start w:val="1"/>
      <w:numFmt w:val="decimal"/>
      <w:lvlText w:val="%1."/>
      <w:lvlJc w:val="left"/>
      <w:pPr>
        <w:ind w:left="900" w:hanging="360"/>
      </w:pPr>
      <w:rPr>
        <w:rFonts w:cs="Arial" w:hint="default"/>
        <w:b/>
      </w:rPr>
    </w:lvl>
    <w:lvl w:ilvl="1">
      <w:start w:val="1"/>
      <w:numFmt w:val="decimal"/>
      <w:isLgl/>
      <w:lvlText w:val="%1.%2."/>
      <w:lvlJc w:val="left"/>
      <w:pPr>
        <w:ind w:left="1288" w:hanging="720"/>
      </w:pPr>
      <w:rPr>
        <w:rFonts w:hint="default"/>
        <w:b/>
      </w:rPr>
    </w:lvl>
    <w:lvl w:ilvl="2">
      <w:start w:val="1"/>
      <w:numFmt w:val="decimal"/>
      <w:isLgl/>
      <w:lvlText w:val="%1.%2.%3."/>
      <w:lvlJc w:val="left"/>
      <w:pPr>
        <w:ind w:left="1598" w:hanging="720"/>
      </w:pPr>
      <w:rPr>
        <w:rFonts w:ascii="Times New Roman" w:hAnsi="Times New Roman" w:cs="Times New Roman" w:hint="default"/>
        <w:b w:val="0"/>
        <w:sz w:val="28"/>
        <w:szCs w:val="28"/>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5" w15:restartNumberingAfterBreak="0">
    <w:nsid w:val="24C01F22"/>
    <w:multiLevelType w:val="multilevel"/>
    <w:tmpl w:val="A1664656"/>
    <w:lvl w:ilvl="0">
      <w:start w:val="1"/>
      <w:numFmt w:val="decimal"/>
      <w:lvlText w:val="%1."/>
      <w:lvlJc w:val="left"/>
      <w:pPr>
        <w:ind w:left="900" w:hanging="360"/>
      </w:pPr>
      <w:rPr>
        <w:rFonts w:cs="Arial" w:hint="default"/>
        <w:b/>
      </w:rPr>
    </w:lvl>
    <w:lvl w:ilvl="1">
      <w:start w:val="1"/>
      <w:numFmt w:val="decimal"/>
      <w:isLgl/>
      <w:lvlText w:val="%1.%2."/>
      <w:lvlJc w:val="left"/>
      <w:pPr>
        <w:ind w:left="1429" w:hanging="720"/>
      </w:pPr>
      <w:rPr>
        <w:rFonts w:hint="default"/>
        <w:b/>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6" w15:restartNumberingAfterBreak="0">
    <w:nsid w:val="29C11C63"/>
    <w:multiLevelType w:val="multilevel"/>
    <w:tmpl w:val="0C4AF5CA"/>
    <w:lvl w:ilvl="0">
      <w:start w:val="1"/>
      <w:numFmt w:val="decimal"/>
      <w:lvlText w:val="%1."/>
      <w:lvlJc w:val="left"/>
      <w:pPr>
        <w:ind w:left="1428" w:hanging="720"/>
      </w:pPr>
      <w:rPr>
        <w:rFonts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7" w15:restartNumberingAfterBreak="0">
    <w:nsid w:val="38303F0F"/>
    <w:multiLevelType w:val="multilevel"/>
    <w:tmpl w:val="9DC4E2A8"/>
    <w:lvl w:ilvl="0">
      <w:start w:val="8"/>
      <w:numFmt w:val="decimal"/>
      <w:lvlText w:val="%1."/>
      <w:lvlJc w:val="left"/>
      <w:pPr>
        <w:ind w:left="435" w:hanging="435"/>
      </w:pPr>
      <w:rPr>
        <w:rFonts w:hint="default"/>
      </w:rPr>
    </w:lvl>
    <w:lvl w:ilvl="1">
      <w:start w:val="4"/>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52E31F2F"/>
    <w:multiLevelType w:val="multilevel"/>
    <w:tmpl w:val="68060FF8"/>
    <w:lvl w:ilvl="0">
      <w:start w:val="1"/>
      <w:numFmt w:val="decimal"/>
      <w:lvlText w:val="%1."/>
      <w:lvlJc w:val="left"/>
      <w:pPr>
        <w:ind w:left="900" w:hanging="360"/>
      </w:pPr>
      <w:rPr>
        <w:rFonts w:hint="default"/>
        <w:b/>
      </w:rPr>
    </w:lvl>
    <w:lvl w:ilvl="1">
      <w:start w:val="1"/>
      <w:numFmt w:val="decimal"/>
      <w:isLgl/>
      <w:lvlText w:val="%1.%2."/>
      <w:lvlJc w:val="left"/>
      <w:pPr>
        <w:ind w:left="1288" w:hanging="720"/>
      </w:pPr>
      <w:rPr>
        <w:rFonts w:hint="default"/>
        <w:b/>
      </w:rPr>
    </w:lvl>
    <w:lvl w:ilvl="2">
      <w:start w:val="1"/>
      <w:numFmt w:val="decimal"/>
      <w:isLgl/>
      <w:lvlText w:val="%1.%2.%3."/>
      <w:lvlJc w:val="left"/>
      <w:pPr>
        <w:ind w:left="1598" w:hanging="720"/>
      </w:pPr>
      <w:rPr>
        <w:rFonts w:ascii="Times New Roman" w:hAnsi="Times New Roman" w:cs="Times New Roman" w:hint="default"/>
        <w:b w:val="0"/>
        <w:sz w:val="28"/>
        <w:szCs w:val="28"/>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9" w15:restartNumberingAfterBreak="0">
    <w:nsid w:val="5BF1710A"/>
    <w:multiLevelType w:val="multilevel"/>
    <w:tmpl w:val="7716F312"/>
    <w:lvl w:ilvl="0">
      <w:start w:val="1"/>
      <w:numFmt w:val="decimal"/>
      <w:lvlText w:val="%1."/>
      <w:lvlJc w:val="left"/>
      <w:pPr>
        <w:ind w:left="900" w:hanging="360"/>
      </w:pPr>
      <w:rPr>
        <w:rFonts w:cs="Arial" w:hint="default"/>
        <w:b/>
      </w:rPr>
    </w:lvl>
    <w:lvl w:ilvl="1">
      <w:start w:val="1"/>
      <w:numFmt w:val="decimal"/>
      <w:isLgl/>
      <w:lvlText w:val="%1.%2."/>
      <w:lvlJc w:val="left"/>
      <w:pPr>
        <w:ind w:left="1288" w:hanging="720"/>
      </w:pPr>
      <w:rPr>
        <w:rFonts w:hint="default"/>
        <w:b/>
      </w:rPr>
    </w:lvl>
    <w:lvl w:ilvl="2">
      <w:start w:val="1"/>
      <w:numFmt w:val="decimal"/>
      <w:isLgl/>
      <w:lvlText w:val="%1.%2.%3."/>
      <w:lvlJc w:val="left"/>
      <w:pPr>
        <w:ind w:left="1598" w:hanging="720"/>
      </w:pPr>
      <w:rPr>
        <w:rFonts w:ascii="Times New Roman" w:hAnsi="Times New Roman" w:cs="Times New Roman" w:hint="default"/>
        <w:b w:val="0"/>
        <w:sz w:val="28"/>
        <w:szCs w:val="28"/>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0" w15:restartNumberingAfterBreak="0">
    <w:nsid w:val="65070109"/>
    <w:multiLevelType w:val="hybridMultilevel"/>
    <w:tmpl w:val="0494F104"/>
    <w:lvl w:ilvl="0" w:tplc="2A10255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AC8418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A254EC"/>
    <w:multiLevelType w:val="hybridMultilevel"/>
    <w:tmpl w:val="8AEAD7E0"/>
    <w:lvl w:ilvl="0" w:tplc="66507A54">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3"/>
  </w:num>
  <w:num w:numId="5">
    <w:abstractNumId w:val="0"/>
  </w:num>
  <w:num w:numId="6">
    <w:abstractNumId w:val="1"/>
  </w:num>
  <w:num w:numId="7">
    <w:abstractNumId w:val="6"/>
  </w:num>
  <w:num w:numId="8">
    <w:abstractNumId w:val="11"/>
  </w:num>
  <w:num w:numId="9">
    <w:abstractNumId w:val="10"/>
  </w:num>
  <w:num w:numId="10">
    <w:abstractNumId w:val="7"/>
  </w:num>
  <w:num w:numId="11">
    <w:abstractNumId w:val="1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E6B"/>
    <w:rsid w:val="0000276A"/>
    <w:rsid w:val="00003AE3"/>
    <w:rsid w:val="00027EAD"/>
    <w:rsid w:val="00077048"/>
    <w:rsid w:val="0008343A"/>
    <w:rsid w:val="000879C2"/>
    <w:rsid w:val="000E2000"/>
    <w:rsid w:val="000E3244"/>
    <w:rsid w:val="000E4898"/>
    <w:rsid w:val="000E7C3C"/>
    <w:rsid w:val="000F5BF7"/>
    <w:rsid w:val="00102C24"/>
    <w:rsid w:val="001569B8"/>
    <w:rsid w:val="00163104"/>
    <w:rsid w:val="001A0BB4"/>
    <w:rsid w:val="001C7E10"/>
    <w:rsid w:val="001E3D5A"/>
    <w:rsid w:val="0024079F"/>
    <w:rsid w:val="00326BA8"/>
    <w:rsid w:val="0039523A"/>
    <w:rsid w:val="003A13A8"/>
    <w:rsid w:val="003D42F0"/>
    <w:rsid w:val="003E6E98"/>
    <w:rsid w:val="003F7244"/>
    <w:rsid w:val="004502CF"/>
    <w:rsid w:val="00474F15"/>
    <w:rsid w:val="00520FCF"/>
    <w:rsid w:val="00522707"/>
    <w:rsid w:val="005339F1"/>
    <w:rsid w:val="00535B75"/>
    <w:rsid w:val="0056640F"/>
    <w:rsid w:val="0057433C"/>
    <w:rsid w:val="00577351"/>
    <w:rsid w:val="0059092E"/>
    <w:rsid w:val="00590CF6"/>
    <w:rsid w:val="005B3091"/>
    <w:rsid w:val="005B3156"/>
    <w:rsid w:val="005C334C"/>
    <w:rsid w:val="00615BE0"/>
    <w:rsid w:val="00622B15"/>
    <w:rsid w:val="00674BB2"/>
    <w:rsid w:val="00675B8B"/>
    <w:rsid w:val="006A5E6B"/>
    <w:rsid w:val="006B2533"/>
    <w:rsid w:val="006B79C9"/>
    <w:rsid w:val="006C5F74"/>
    <w:rsid w:val="006C7E77"/>
    <w:rsid w:val="006F51B4"/>
    <w:rsid w:val="006F79CB"/>
    <w:rsid w:val="007249E1"/>
    <w:rsid w:val="00735388"/>
    <w:rsid w:val="007374CD"/>
    <w:rsid w:val="0074647B"/>
    <w:rsid w:val="007552A5"/>
    <w:rsid w:val="007922CE"/>
    <w:rsid w:val="007A774B"/>
    <w:rsid w:val="007B7166"/>
    <w:rsid w:val="007C0929"/>
    <w:rsid w:val="007E5B9E"/>
    <w:rsid w:val="008225FF"/>
    <w:rsid w:val="0085669F"/>
    <w:rsid w:val="00883BEC"/>
    <w:rsid w:val="00886323"/>
    <w:rsid w:val="00886A25"/>
    <w:rsid w:val="0089230B"/>
    <w:rsid w:val="008B6F2A"/>
    <w:rsid w:val="008C1036"/>
    <w:rsid w:val="008C40E2"/>
    <w:rsid w:val="00910645"/>
    <w:rsid w:val="009235B4"/>
    <w:rsid w:val="00956286"/>
    <w:rsid w:val="00982324"/>
    <w:rsid w:val="00A00E18"/>
    <w:rsid w:val="00A14CA3"/>
    <w:rsid w:val="00AA51A1"/>
    <w:rsid w:val="00AE7C0A"/>
    <w:rsid w:val="00B1309F"/>
    <w:rsid w:val="00B1579E"/>
    <w:rsid w:val="00B430C9"/>
    <w:rsid w:val="00B52376"/>
    <w:rsid w:val="00B85E66"/>
    <w:rsid w:val="00B936C4"/>
    <w:rsid w:val="00BB7608"/>
    <w:rsid w:val="00BC7BC3"/>
    <w:rsid w:val="00BE3B8A"/>
    <w:rsid w:val="00C07045"/>
    <w:rsid w:val="00C460E9"/>
    <w:rsid w:val="00C62692"/>
    <w:rsid w:val="00C958C1"/>
    <w:rsid w:val="00CF555D"/>
    <w:rsid w:val="00D61369"/>
    <w:rsid w:val="00D671E2"/>
    <w:rsid w:val="00D7279B"/>
    <w:rsid w:val="00D84A2C"/>
    <w:rsid w:val="00D904FB"/>
    <w:rsid w:val="00DA0B5A"/>
    <w:rsid w:val="00DB5A8A"/>
    <w:rsid w:val="00DD272D"/>
    <w:rsid w:val="00DE5D53"/>
    <w:rsid w:val="00DE7C2F"/>
    <w:rsid w:val="00DF648A"/>
    <w:rsid w:val="00DF7B3A"/>
    <w:rsid w:val="00E04216"/>
    <w:rsid w:val="00E32226"/>
    <w:rsid w:val="00E87BD0"/>
    <w:rsid w:val="00ED1232"/>
    <w:rsid w:val="00ED3CE7"/>
    <w:rsid w:val="00ED6FEA"/>
    <w:rsid w:val="00EE193D"/>
    <w:rsid w:val="00EE27BA"/>
    <w:rsid w:val="00EF5673"/>
    <w:rsid w:val="00F53662"/>
    <w:rsid w:val="00F768A2"/>
    <w:rsid w:val="00FE2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F7EA6"/>
  <w15:docId w15:val="{F62E1A4B-A76D-43A9-86D3-84046613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1309F"/>
    <w:pPr>
      <w:spacing w:after="0" w:line="240" w:lineRule="exact"/>
      <w:ind w:right="-11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1309F"/>
    <w:pPr>
      <w:spacing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B1309F"/>
    <w:rPr>
      <w:rFonts w:ascii="Times New Roman" w:eastAsia="Times New Roman" w:hAnsi="Times New Roman" w:cs="Times New Roman"/>
      <w:sz w:val="28"/>
      <w:szCs w:val="20"/>
      <w:lang w:eastAsia="ru-RU"/>
    </w:rPr>
  </w:style>
  <w:style w:type="paragraph" w:customStyle="1" w:styleId="ConsPlusNormal">
    <w:name w:val="ConsPlusNormal"/>
    <w:rsid w:val="00B1309F"/>
    <w:pPr>
      <w:autoSpaceDE w:val="0"/>
      <w:autoSpaceDN w:val="0"/>
      <w:adjustRightInd w:val="0"/>
      <w:spacing w:after="0" w:line="240" w:lineRule="auto"/>
    </w:pPr>
    <w:rPr>
      <w:rFonts w:ascii="Times New Roman" w:hAnsi="Times New Roman" w:cs="Times New Roman"/>
      <w:sz w:val="28"/>
      <w:szCs w:val="28"/>
    </w:rPr>
  </w:style>
  <w:style w:type="character" w:styleId="a3">
    <w:name w:val="Hyperlink"/>
    <w:basedOn w:val="a0"/>
    <w:uiPriority w:val="99"/>
    <w:unhideWhenUsed/>
    <w:rsid w:val="00B1309F"/>
    <w:rPr>
      <w:color w:val="0000FF" w:themeColor="hyperlink"/>
      <w:u w:val="single"/>
    </w:rPr>
  </w:style>
  <w:style w:type="paragraph" w:styleId="a4">
    <w:name w:val="header"/>
    <w:basedOn w:val="a"/>
    <w:link w:val="a5"/>
    <w:uiPriority w:val="99"/>
    <w:unhideWhenUsed/>
    <w:rsid w:val="00B1309F"/>
    <w:pPr>
      <w:tabs>
        <w:tab w:val="center" w:pos="4677"/>
        <w:tab w:val="right" w:pos="9355"/>
      </w:tabs>
      <w:spacing w:line="240" w:lineRule="auto"/>
    </w:pPr>
  </w:style>
  <w:style w:type="character" w:customStyle="1" w:styleId="a5">
    <w:name w:val="Верхний колонтитул Знак"/>
    <w:basedOn w:val="a0"/>
    <w:link w:val="a4"/>
    <w:uiPriority w:val="99"/>
    <w:rsid w:val="00B1309F"/>
  </w:style>
  <w:style w:type="character" w:styleId="a6">
    <w:name w:val="Strong"/>
    <w:basedOn w:val="a0"/>
    <w:uiPriority w:val="22"/>
    <w:qFormat/>
    <w:rsid w:val="006C5F74"/>
    <w:rPr>
      <w:b/>
      <w:bCs/>
    </w:rPr>
  </w:style>
  <w:style w:type="paragraph" w:styleId="a7">
    <w:name w:val="Balloon Text"/>
    <w:basedOn w:val="a"/>
    <w:link w:val="a8"/>
    <w:uiPriority w:val="99"/>
    <w:semiHidden/>
    <w:unhideWhenUsed/>
    <w:rsid w:val="00522707"/>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22707"/>
    <w:rPr>
      <w:rFonts w:ascii="Segoe UI" w:hAnsi="Segoe UI" w:cs="Segoe UI"/>
      <w:sz w:val="18"/>
      <w:szCs w:val="18"/>
    </w:rPr>
  </w:style>
  <w:style w:type="paragraph" w:styleId="a9">
    <w:name w:val="footer"/>
    <w:basedOn w:val="a"/>
    <w:link w:val="aa"/>
    <w:uiPriority w:val="99"/>
    <w:unhideWhenUsed/>
    <w:rsid w:val="001E3D5A"/>
    <w:pPr>
      <w:tabs>
        <w:tab w:val="center" w:pos="4677"/>
        <w:tab w:val="right" w:pos="9355"/>
      </w:tabs>
      <w:spacing w:line="240" w:lineRule="auto"/>
    </w:pPr>
  </w:style>
  <w:style w:type="character" w:customStyle="1" w:styleId="aa">
    <w:name w:val="Нижний колонтитул Знак"/>
    <w:basedOn w:val="a0"/>
    <w:link w:val="a9"/>
    <w:uiPriority w:val="99"/>
    <w:rsid w:val="001E3D5A"/>
  </w:style>
  <w:style w:type="paragraph" w:styleId="ab">
    <w:name w:val="List Paragraph"/>
    <w:basedOn w:val="a"/>
    <w:uiPriority w:val="34"/>
    <w:qFormat/>
    <w:rsid w:val="00883BEC"/>
    <w:pPr>
      <w:ind w:left="720"/>
      <w:contextualSpacing/>
    </w:pPr>
  </w:style>
  <w:style w:type="paragraph" w:customStyle="1" w:styleId="ConsPlusNonformat">
    <w:name w:val="ConsPlusNonformat"/>
    <w:uiPriority w:val="99"/>
    <w:rsid w:val="00474F15"/>
    <w:pPr>
      <w:autoSpaceDE w:val="0"/>
      <w:autoSpaceDN w:val="0"/>
      <w:adjustRightInd w:val="0"/>
      <w:spacing w:after="0" w:line="240" w:lineRule="auto"/>
    </w:pPr>
    <w:rPr>
      <w:rFonts w:ascii="Courier New" w:eastAsia="Times New Roman" w:hAnsi="Courier New" w:cs="Courier New"/>
      <w:sz w:val="20"/>
      <w:szCs w:val="20"/>
    </w:rPr>
  </w:style>
  <w:style w:type="table" w:styleId="ac">
    <w:name w:val="Table Grid"/>
    <w:basedOn w:val="a1"/>
    <w:uiPriority w:val="39"/>
    <w:rsid w:val="0047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link w:val="ae"/>
    <w:uiPriority w:val="1"/>
    <w:qFormat/>
    <w:rsid w:val="00D61369"/>
    <w:pPr>
      <w:spacing w:after="0" w:line="240" w:lineRule="auto"/>
    </w:pPr>
    <w:rPr>
      <w:rFonts w:ascii="Calibri" w:eastAsia="Calibri" w:hAnsi="Calibri" w:cs="Times New Roman"/>
    </w:rPr>
  </w:style>
  <w:style w:type="character" w:customStyle="1" w:styleId="ae">
    <w:name w:val="Без интервала Знак"/>
    <w:link w:val="ad"/>
    <w:uiPriority w:val="1"/>
    <w:rsid w:val="00D61369"/>
    <w:rPr>
      <w:rFonts w:ascii="Calibri" w:eastAsia="Calibri" w:hAnsi="Calibri" w:cs="Times New Roman"/>
    </w:rPr>
  </w:style>
  <w:style w:type="character" w:customStyle="1" w:styleId="blk1">
    <w:name w:val="blk1"/>
    <w:basedOn w:val="a0"/>
    <w:rsid w:val="001A0BB4"/>
    <w:rPr>
      <w:vanish w:val="0"/>
      <w:webHidden w:val="0"/>
      <w:specVanish w:val="0"/>
    </w:rPr>
  </w:style>
  <w:style w:type="character" w:customStyle="1" w:styleId="f3">
    <w:name w:val="f3"/>
    <w:basedOn w:val="a0"/>
    <w:rsid w:val="007249E1"/>
    <w:rPr>
      <w:color w:val="000000"/>
      <w:shd w:val="clear" w:color="auto" w:fill="D2D2D2"/>
    </w:rPr>
  </w:style>
  <w:style w:type="character" w:customStyle="1" w:styleId="ep2">
    <w:name w:val="ep2"/>
    <w:basedOn w:val="a0"/>
    <w:rsid w:val="007249E1"/>
    <w:rPr>
      <w:color w:val="000000"/>
      <w:shd w:val="clear" w:color="auto" w:fill="D2D2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464684">
      <w:bodyDiv w:val="1"/>
      <w:marLeft w:val="0"/>
      <w:marRight w:val="0"/>
      <w:marTop w:val="0"/>
      <w:marBottom w:val="0"/>
      <w:divBdr>
        <w:top w:val="none" w:sz="0" w:space="0" w:color="auto"/>
        <w:left w:val="none" w:sz="0" w:space="0" w:color="auto"/>
        <w:bottom w:val="none" w:sz="0" w:space="0" w:color="auto"/>
        <w:right w:val="none" w:sz="0" w:space="0" w:color="auto"/>
      </w:divBdr>
      <w:divsChild>
        <w:div w:id="1270047001">
          <w:marLeft w:val="0"/>
          <w:marRight w:val="0"/>
          <w:marTop w:val="0"/>
          <w:marBottom w:val="0"/>
          <w:divBdr>
            <w:top w:val="none" w:sz="0" w:space="0" w:color="auto"/>
            <w:left w:val="none" w:sz="0" w:space="0" w:color="auto"/>
            <w:bottom w:val="none" w:sz="0" w:space="0" w:color="auto"/>
            <w:right w:val="none" w:sz="0" w:space="0" w:color="auto"/>
          </w:divBdr>
          <w:divsChild>
            <w:div w:id="882592959">
              <w:marLeft w:val="0"/>
              <w:marRight w:val="0"/>
              <w:marTop w:val="0"/>
              <w:marBottom w:val="0"/>
              <w:divBdr>
                <w:top w:val="none" w:sz="0" w:space="0" w:color="auto"/>
                <w:left w:val="none" w:sz="0" w:space="0" w:color="auto"/>
                <w:bottom w:val="none" w:sz="0" w:space="0" w:color="auto"/>
                <w:right w:val="none" w:sz="0" w:space="0" w:color="auto"/>
              </w:divBdr>
              <w:divsChild>
                <w:div w:id="1332368157">
                  <w:marLeft w:val="0"/>
                  <w:marRight w:val="0"/>
                  <w:marTop w:val="120"/>
                  <w:marBottom w:val="0"/>
                  <w:divBdr>
                    <w:top w:val="none" w:sz="0" w:space="0" w:color="auto"/>
                    <w:left w:val="none" w:sz="0" w:space="0" w:color="auto"/>
                    <w:bottom w:val="none" w:sz="0" w:space="0" w:color="auto"/>
                    <w:right w:val="none" w:sz="0" w:space="0" w:color="auto"/>
                  </w:divBdr>
                </w:div>
                <w:div w:id="275909523">
                  <w:marLeft w:val="0"/>
                  <w:marRight w:val="0"/>
                  <w:marTop w:val="120"/>
                  <w:marBottom w:val="0"/>
                  <w:divBdr>
                    <w:top w:val="none" w:sz="0" w:space="0" w:color="auto"/>
                    <w:left w:val="none" w:sz="0" w:space="0" w:color="auto"/>
                    <w:bottom w:val="none" w:sz="0" w:space="0" w:color="auto"/>
                    <w:right w:val="none" w:sz="0" w:space="0" w:color="auto"/>
                  </w:divBdr>
                </w:div>
                <w:div w:id="108816014">
                  <w:marLeft w:val="0"/>
                  <w:marRight w:val="0"/>
                  <w:marTop w:val="120"/>
                  <w:marBottom w:val="0"/>
                  <w:divBdr>
                    <w:top w:val="none" w:sz="0" w:space="0" w:color="auto"/>
                    <w:left w:val="none" w:sz="0" w:space="0" w:color="auto"/>
                    <w:bottom w:val="none" w:sz="0" w:space="0" w:color="auto"/>
                    <w:right w:val="none" w:sz="0" w:space="0" w:color="auto"/>
                  </w:divBdr>
                </w:div>
                <w:div w:id="2274963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27766370">
      <w:bodyDiv w:val="1"/>
      <w:marLeft w:val="0"/>
      <w:marRight w:val="0"/>
      <w:marTop w:val="0"/>
      <w:marBottom w:val="0"/>
      <w:divBdr>
        <w:top w:val="none" w:sz="0" w:space="0" w:color="auto"/>
        <w:left w:val="none" w:sz="0" w:space="0" w:color="auto"/>
        <w:bottom w:val="none" w:sz="0" w:space="0" w:color="auto"/>
        <w:right w:val="none" w:sz="0" w:space="0" w:color="auto"/>
      </w:divBdr>
      <w:divsChild>
        <w:div w:id="348533839">
          <w:marLeft w:val="0"/>
          <w:marRight w:val="0"/>
          <w:marTop w:val="0"/>
          <w:marBottom w:val="0"/>
          <w:divBdr>
            <w:top w:val="none" w:sz="0" w:space="0" w:color="auto"/>
            <w:left w:val="none" w:sz="0" w:space="0" w:color="auto"/>
            <w:bottom w:val="none" w:sz="0" w:space="0" w:color="auto"/>
            <w:right w:val="none" w:sz="0" w:space="0" w:color="auto"/>
          </w:divBdr>
          <w:divsChild>
            <w:div w:id="2069573534">
              <w:marLeft w:val="0"/>
              <w:marRight w:val="0"/>
              <w:marTop w:val="0"/>
              <w:marBottom w:val="0"/>
              <w:divBdr>
                <w:top w:val="none" w:sz="0" w:space="0" w:color="auto"/>
                <w:left w:val="none" w:sz="0" w:space="0" w:color="auto"/>
                <w:bottom w:val="none" w:sz="0" w:space="0" w:color="auto"/>
                <w:right w:val="none" w:sz="0" w:space="0" w:color="auto"/>
              </w:divBdr>
              <w:divsChild>
                <w:div w:id="21111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00840">
      <w:bodyDiv w:val="1"/>
      <w:marLeft w:val="0"/>
      <w:marRight w:val="0"/>
      <w:marTop w:val="0"/>
      <w:marBottom w:val="0"/>
      <w:divBdr>
        <w:top w:val="none" w:sz="0" w:space="0" w:color="auto"/>
        <w:left w:val="none" w:sz="0" w:space="0" w:color="auto"/>
        <w:bottom w:val="none" w:sz="0" w:space="0" w:color="auto"/>
        <w:right w:val="none" w:sz="0" w:space="0" w:color="auto"/>
      </w:divBdr>
      <w:divsChild>
        <w:div w:id="251090206">
          <w:marLeft w:val="0"/>
          <w:marRight w:val="0"/>
          <w:marTop w:val="0"/>
          <w:marBottom w:val="0"/>
          <w:divBdr>
            <w:top w:val="none" w:sz="0" w:space="0" w:color="auto"/>
            <w:left w:val="none" w:sz="0" w:space="0" w:color="auto"/>
            <w:bottom w:val="none" w:sz="0" w:space="0" w:color="auto"/>
            <w:right w:val="none" w:sz="0" w:space="0" w:color="auto"/>
          </w:divBdr>
          <w:divsChild>
            <w:div w:id="345064185">
              <w:marLeft w:val="0"/>
              <w:marRight w:val="0"/>
              <w:marTop w:val="0"/>
              <w:marBottom w:val="0"/>
              <w:divBdr>
                <w:top w:val="none" w:sz="0" w:space="0" w:color="auto"/>
                <w:left w:val="none" w:sz="0" w:space="0" w:color="auto"/>
                <w:bottom w:val="none" w:sz="0" w:space="0" w:color="auto"/>
                <w:right w:val="none" w:sz="0" w:space="0" w:color="auto"/>
              </w:divBdr>
              <w:divsChild>
                <w:div w:id="12370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4504">
      <w:bodyDiv w:val="1"/>
      <w:marLeft w:val="0"/>
      <w:marRight w:val="0"/>
      <w:marTop w:val="0"/>
      <w:marBottom w:val="0"/>
      <w:divBdr>
        <w:top w:val="none" w:sz="0" w:space="0" w:color="auto"/>
        <w:left w:val="none" w:sz="0" w:space="0" w:color="auto"/>
        <w:bottom w:val="none" w:sz="0" w:space="0" w:color="auto"/>
        <w:right w:val="none" w:sz="0" w:space="0" w:color="auto"/>
      </w:divBdr>
      <w:divsChild>
        <w:div w:id="527064153">
          <w:marLeft w:val="0"/>
          <w:marRight w:val="0"/>
          <w:marTop w:val="0"/>
          <w:marBottom w:val="0"/>
          <w:divBdr>
            <w:top w:val="none" w:sz="0" w:space="0" w:color="auto"/>
            <w:left w:val="none" w:sz="0" w:space="0" w:color="auto"/>
            <w:bottom w:val="none" w:sz="0" w:space="0" w:color="auto"/>
            <w:right w:val="none" w:sz="0" w:space="0" w:color="auto"/>
          </w:divBdr>
          <w:divsChild>
            <w:div w:id="1099373849">
              <w:marLeft w:val="0"/>
              <w:marRight w:val="0"/>
              <w:marTop w:val="0"/>
              <w:marBottom w:val="0"/>
              <w:divBdr>
                <w:top w:val="none" w:sz="0" w:space="0" w:color="auto"/>
                <w:left w:val="none" w:sz="0" w:space="0" w:color="auto"/>
                <w:bottom w:val="none" w:sz="0" w:space="0" w:color="auto"/>
                <w:right w:val="none" w:sz="0" w:space="0" w:color="auto"/>
              </w:divBdr>
              <w:divsChild>
                <w:div w:id="143138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66DDC95A099CA2ECE7595E4F0A4860863E6A8B2D658E65D388DBF4BAC3E422A44A433B98E83B28q0cCK" TargetMode="External"/><Relationship Id="rId13" Type="http://schemas.openxmlformats.org/officeDocument/2006/relationships/hyperlink" Target="consultantplus://offline/ref=16B1EE4F08DD57D4C38185324C50CD56F6E596E1CFD6F36458982C71D7E5F21A307CEDE47BC5B0A50AsEI" TargetMode="External"/><Relationship Id="rId18" Type="http://schemas.openxmlformats.org/officeDocument/2006/relationships/hyperlink" Target="consultantplus://offline/ref=FE66DDC95A099CA2ECE7595E4F0A4860863E6A8B2D658E65D388DBF4BAC3E422A44A433B98E83B2Bq0cAK" TargetMode="External"/><Relationship Id="rId26" Type="http://schemas.openxmlformats.org/officeDocument/2006/relationships/hyperlink" Target="http://www.consultant.ru/cons/cgi/online.cgi?req=doc&amp;base=LAW&amp;n=186693&amp;rnd=238783.260217122&amp;dst=100143&amp;fld=134"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E66DDC95A099CA2ECE7595E4F0A4860863E6A8B2D658E65D388DBF4BAC3E422A44A433B98E83B28q0c8K" TargetMode="External"/><Relationship Id="rId34" Type="http://schemas.openxmlformats.org/officeDocument/2006/relationships/hyperlink" Target="http://rpn.gov.ru/node/28131" TargetMode="External"/><Relationship Id="rId7" Type="http://schemas.openxmlformats.org/officeDocument/2006/relationships/hyperlink" Target="consultantplus://offline/ref=FE66DDC95A099CA2ECE7595E4F0A4860863E6A8B2D658E65D388DBF4BAC3E422A44A433B98E83B2Bq0cAK" TargetMode="External"/><Relationship Id="rId12" Type="http://schemas.openxmlformats.org/officeDocument/2006/relationships/hyperlink" Target="consultantplus://offline/ref=BE92D5E0DA1B376536EBA2A569C623CCE433BF70C302423D3EA5625D44273556CD6FCAF808EB9F5F35r5I" TargetMode="External"/><Relationship Id="rId17" Type="http://schemas.openxmlformats.org/officeDocument/2006/relationships/hyperlink" Target="consultantplus://offline/ref=16B1EE4F08DD57D4C38185324C50CD56F6E596E1CFD6F36458982C71D7E5F21A307CEDE47BC5B0A60As2I" TargetMode="External"/><Relationship Id="rId25" Type="http://schemas.openxmlformats.org/officeDocument/2006/relationships/hyperlink" Target="http://www.consultant.ru/cons/cgi/online.cgi?req=doc&amp;base=LAW&amp;n=186693&amp;rnd=238783.1238610125&amp;dst=100142&amp;fld=134" TargetMode="External"/><Relationship Id="rId33" Type="http://schemas.openxmlformats.org/officeDocument/2006/relationships/hyperlink" Target="http://rpn.gov.ru/otchetnost"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16B1EE4F08DD57D4C38185324C50CD56F6E596E1CFD6F36458982C71D7E5F21A307CEDE47BC5B0A60AsCI" TargetMode="External"/><Relationship Id="rId20" Type="http://schemas.openxmlformats.org/officeDocument/2006/relationships/hyperlink" Target="consultantplus://offline/ref=FE66DDC95A099CA2ECE7595E4F0A4860863E6A8B2D658E65D388DBF4BAC3E422A44A433B98E83B28q0c9K" TargetMode="External"/><Relationship Id="rId29" Type="http://schemas.openxmlformats.org/officeDocument/2006/relationships/hyperlink" Target="consultantplus://offline/ref=D437A739C12BBFD17EE5AF7D1156842FC5B2CFB580032CF202562E7AB098950C8D43265691v6m7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66DDC95A099CA2ECE7595E4F0A4860863E6A8B2D658E65D388DBF4BAC3E422A44A433B98E83B28q0c6K" TargetMode="External"/><Relationship Id="rId24" Type="http://schemas.openxmlformats.org/officeDocument/2006/relationships/hyperlink" Target="http://www.consultant.ru/cons/cgi/online.cgi?req=doc&amp;base=LAW&amp;n=186693&amp;rnd=238783.829711291&amp;dst=100136&amp;fld=134" TargetMode="External"/><Relationship Id="rId32" Type="http://schemas.openxmlformats.org/officeDocument/2006/relationships/hyperlink" Target="http://minsvyaz.ru/ru/activity/govservices/2/" TargetMode="External"/><Relationship Id="rId37" Type="http://schemas.openxmlformats.org/officeDocument/2006/relationships/hyperlink" Target="http://rpn.gov.ru/node/27639"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6B1EE4F08DD57D4C38185324C50CD56F6E596E1CFD6F36458982C71D7E5F21A307CEDE47BC5B0A60AsDI" TargetMode="External"/><Relationship Id="rId23" Type="http://schemas.openxmlformats.org/officeDocument/2006/relationships/hyperlink" Target="consultantplus://offline/ref=F40C6A8191AE019355FE5F79EDDEDFF2E1A6553837447D170024A7650FD1170FADCB6A077F24EBE8q6u8N" TargetMode="External"/><Relationship Id="rId28" Type="http://schemas.openxmlformats.org/officeDocument/2006/relationships/hyperlink" Target="consultantplus://offline/ref=D437A739C12BBFD17EE5AF7D1156842FC5B2CFB580032CF202562E7AB098950C8D43265691v6mCT" TargetMode="External"/><Relationship Id="rId36" Type="http://schemas.openxmlformats.org/officeDocument/2006/relationships/hyperlink" Target="http://rpn.gov.ru/node/27639" TargetMode="External"/><Relationship Id="rId10" Type="http://schemas.openxmlformats.org/officeDocument/2006/relationships/hyperlink" Target="consultantplus://offline/ref=FE66DDC95A099CA2ECE7595E4F0A4860863E6A8B2D658E65D388DBF4BAC3E422A44A433B98E83B28q0c8K" TargetMode="External"/><Relationship Id="rId19" Type="http://schemas.openxmlformats.org/officeDocument/2006/relationships/hyperlink" Target="consultantplus://offline/ref=FE66DDC95A099CA2ECE7595E4F0A4860863E6A8B2D658E65D388DBF4BAC3E422A44A433B98E83B28q0cCK" TargetMode="External"/><Relationship Id="rId31" Type="http://schemas.openxmlformats.org/officeDocument/2006/relationships/hyperlink" Target="http://esia.gosuslugi.ru" TargetMode="External"/><Relationship Id="rId4" Type="http://schemas.openxmlformats.org/officeDocument/2006/relationships/webSettings" Target="webSettings.xml"/><Relationship Id="rId9" Type="http://schemas.openxmlformats.org/officeDocument/2006/relationships/hyperlink" Target="consultantplus://offline/ref=FE66DDC95A099CA2ECE7595E4F0A4860863E6A8B2D658E65D388DBF4BAC3E422A44A433B98E83B28q0c9K" TargetMode="External"/><Relationship Id="rId14" Type="http://schemas.openxmlformats.org/officeDocument/2006/relationships/hyperlink" Target="consultantplus://offline/ref=16B1EE4F08DD57D4C38185324C50CD56F6E596E1CFD6F36458982C71D7E5F21A307CEDE47BC5B0A60As8I" TargetMode="External"/><Relationship Id="rId22" Type="http://schemas.openxmlformats.org/officeDocument/2006/relationships/hyperlink" Target="consultantplus://offline/ref=FE66DDC95A099CA2ECE7595E4F0A4860863E6A8B2D658E65D388DBF4BAC3E422A44A433B98E83B28q0c6K" TargetMode="External"/><Relationship Id="rId27" Type="http://schemas.openxmlformats.org/officeDocument/2006/relationships/hyperlink" Target="consultantplus://offline/ref=1FA116035A69571D86CD65C9832EDF2D3A6590195170C58FF3828590A222F5T" TargetMode="External"/><Relationship Id="rId30" Type="http://schemas.openxmlformats.org/officeDocument/2006/relationships/hyperlink" Target="https://lk.fsrpn.ru" TargetMode="External"/><Relationship Id="rId35" Type="http://schemas.openxmlformats.org/officeDocument/2006/relationships/hyperlink" Target="https://pnv-rp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19</Pages>
  <Words>7243</Words>
  <Characters>41291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Людмила Ерошкина</cp:lastModifiedBy>
  <cp:revision>11</cp:revision>
  <cp:lastPrinted>2016-11-24T19:26:00Z</cp:lastPrinted>
  <dcterms:created xsi:type="dcterms:W3CDTF">2016-12-24T15:03:00Z</dcterms:created>
  <dcterms:modified xsi:type="dcterms:W3CDTF">2016-12-24T18:01:00Z</dcterms:modified>
</cp:coreProperties>
</file>